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CE750" w14:textId="1A2A5821" w:rsidR="00742B8D" w:rsidRPr="00445693" w:rsidRDefault="0072003C" w:rsidP="002D6F0D">
      <w:pPr>
        <w:shd w:val="clear" w:color="auto" w:fill="FFFFFF"/>
        <w:spacing w:before="100" w:beforeAutospacing="1" w:after="100" w:afterAutospacing="1" w:line="240" w:lineRule="auto"/>
        <w:rPr>
          <w:rFonts w:cstheme="minorHAnsi"/>
        </w:rPr>
      </w:pPr>
      <w:r w:rsidRPr="00445693">
        <w:rPr>
          <w:rStyle w:val="Heading2Char"/>
          <w:rFonts w:asciiTheme="minorHAnsi" w:hAnsiTheme="minorHAnsi" w:cstheme="minorHAnsi"/>
          <w:b/>
          <w:color w:val="auto"/>
          <w:sz w:val="22"/>
          <w:szCs w:val="22"/>
        </w:rPr>
        <w:t>Introduction:</w:t>
      </w:r>
      <w:r w:rsidRPr="00445693">
        <w:rPr>
          <w:rFonts w:cstheme="minorHAnsi"/>
        </w:rPr>
        <w:t xml:space="preserve"> </w:t>
      </w:r>
      <w:r w:rsidR="00C3118E" w:rsidRPr="00445693">
        <w:rPr>
          <w:rFonts w:cstheme="minorHAnsi"/>
        </w:rPr>
        <w:t>M</w:t>
      </w:r>
      <w:r w:rsidR="002F4875" w:rsidRPr="00445693">
        <w:rPr>
          <w:rFonts w:cstheme="minorHAnsi"/>
        </w:rPr>
        <w:t>ontana State University</w:t>
      </w:r>
      <w:r w:rsidR="00C951A2" w:rsidRPr="00445693">
        <w:rPr>
          <w:rFonts w:cstheme="minorHAnsi"/>
        </w:rPr>
        <w:t>’s Information Technology</w:t>
      </w:r>
      <w:r w:rsidR="00B00479" w:rsidRPr="00445693">
        <w:rPr>
          <w:rFonts w:cstheme="minorHAnsi"/>
        </w:rPr>
        <w:t>,</w:t>
      </w:r>
      <w:r w:rsidR="00C951A2" w:rsidRPr="00445693">
        <w:rPr>
          <w:rFonts w:cstheme="minorHAnsi"/>
        </w:rPr>
        <w:t xml:space="preserve"> along with </w:t>
      </w:r>
      <w:r w:rsidR="002F4875" w:rsidRPr="00445693">
        <w:rPr>
          <w:rFonts w:cstheme="minorHAnsi"/>
        </w:rPr>
        <w:t>Academic Technology &amp; Outreach</w:t>
      </w:r>
      <w:r w:rsidR="00B00479" w:rsidRPr="00445693">
        <w:rPr>
          <w:rFonts w:cstheme="minorHAnsi"/>
        </w:rPr>
        <w:t>,</w:t>
      </w:r>
      <w:r w:rsidR="002F4875" w:rsidRPr="00445693">
        <w:rPr>
          <w:rFonts w:cstheme="minorHAnsi"/>
        </w:rPr>
        <w:t xml:space="preserve"> invite proposals for the 20</w:t>
      </w:r>
      <w:r w:rsidR="0098766A" w:rsidRPr="00445693">
        <w:rPr>
          <w:rFonts w:cstheme="minorHAnsi"/>
        </w:rPr>
        <w:t>20-2021</w:t>
      </w:r>
      <w:r w:rsidR="002F4875" w:rsidRPr="00445693">
        <w:rPr>
          <w:rFonts w:cstheme="minorHAnsi"/>
        </w:rPr>
        <w:t xml:space="preserve"> </w:t>
      </w:r>
      <w:r w:rsidR="0098766A" w:rsidRPr="00445693">
        <w:rPr>
          <w:rFonts w:cstheme="minorHAnsi"/>
        </w:rPr>
        <w:t>academic</w:t>
      </w:r>
      <w:r w:rsidR="002F4875" w:rsidRPr="00445693">
        <w:rPr>
          <w:rFonts w:cstheme="minorHAnsi"/>
        </w:rPr>
        <w:t xml:space="preserve"> year</w:t>
      </w:r>
      <w:r w:rsidR="00063ED1" w:rsidRPr="00445693">
        <w:rPr>
          <w:rFonts w:cstheme="minorHAnsi"/>
        </w:rPr>
        <w:t xml:space="preserve"> relating to creativity in the classroom and digital literacy</w:t>
      </w:r>
      <w:r w:rsidR="002F4875" w:rsidRPr="00445693">
        <w:rPr>
          <w:rFonts w:cstheme="minorHAnsi"/>
        </w:rPr>
        <w:t>.</w:t>
      </w:r>
      <w:r w:rsidR="00063ED1" w:rsidRPr="00445693">
        <w:rPr>
          <w:rFonts w:cstheme="minorHAnsi"/>
        </w:rPr>
        <w:t xml:space="preserve"> </w:t>
      </w:r>
      <w:r w:rsidR="002F4875" w:rsidRPr="00445693">
        <w:rPr>
          <w:rFonts w:cstheme="minorHAnsi"/>
        </w:rPr>
        <w:t xml:space="preserve"> In the spirit of promoting </w:t>
      </w:r>
      <w:r w:rsidR="00063ED1" w:rsidRPr="00445693">
        <w:rPr>
          <w:rFonts w:cstheme="minorHAnsi"/>
        </w:rPr>
        <w:t>these skills</w:t>
      </w:r>
      <w:r w:rsidR="002F4875" w:rsidRPr="00445693">
        <w:rPr>
          <w:rFonts w:cstheme="minorHAnsi"/>
        </w:rPr>
        <w:t xml:space="preserve"> across campus, </w:t>
      </w:r>
      <w:r w:rsidR="00742B8D" w:rsidRPr="00445693">
        <w:rPr>
          <w:rFonts w:cstheme="minorHAnsi"/>
        </w:rPr>
        <w:t xml:space="preserve">MSU has partnered with Adobe to make Adobe Creative Cloud subscriptions available to all enrolled </w:t>
      </w:r>
      <w:r w:rsidR="00D93DF9" w:rsidRPr="00445693">
        <w:rPr>
          <w:rFonts w:cstheme="minorHAnsi"/>
        </w:rPr>
        <w:t>student</w:t>
      </w:r>
      <w:r w:rsidR="00F12FFB" w:rsidRPr="00445693">
        <w:rPr>
          <w:rFonts w:cstheme="minorHAnsi"/>
        </w:rPr>
        <w:t>s</w:t>
      </w:r>
      <w:r w:rsidR="00742B8D" w:rsidRPr="00445693">
        <w:rPr>
          <w:rFonts w:cstheme="minorHAnsi"/>
        </w:rPr>
        <w:t xml:space="preserve"> free of charge. Adobe CC is a cloud-based suite of creative tools designed for all skill levels in areas such as video editing, photography, digital art, print layout, web design, and many more. In order to </w:t>
      </w:r>
      <w:r w:rsidR="00BC769F" w:rsidRPr="00445693">
        <w:rPr>
          <w:rFonts w:cstheme="minorHAnsi"/>
        </w:rPr>
        <w:t>enhance digital literacy and career readiness across campus</w:t>
      </w:r>
      <w:r w:rsidR="00742B8D" w:rsidRPr="00445693">
        <w:rPr>
          <w:rFonts w:cstheme="minorHAnsi"/>
        </w:rPr>
        <w:t>, MSU is seeking applications from faculty</w:t>
      </w:r>
      <w:r w:rsidR="002D6F0D" w:rsidRPr="00445693">
        <w:rPr>
          <w:rFonts w:cstheme="minorHAnsi"/>
        </w:rPr>
        <w:t xml:space="preserve"> </w:t>
      </w:r>
      <w:r w:rsidR="00063F14" w:rsidRPr="00445693">
        <w:rPr>
          <w:rFonts w:cstheme="minorHAnsi"/>
        </w:rPr>
        <w:t>for</w:t>
      </w:r>
      <w:r w:rsidR="002D6F0D" w:rsidRPr="00445693">
        <w:rPr>
          <w:rFonts w:cstheme="minorHAnsi"/>
        </w:rPr>
        <w:t xml:space="preserve"> funding ($2,500) to support</w:t>
      </w:r>
      <w:r w:rsidR="00063F14" w:rsidRPr="00445693">
        <w:rPr>
          <w:rFonts w:cstheme="minorHAnsi"/>
        </w:rPr>
        <w:t xml:space="preserve"> </w:t>
      </w:r>
      <w:r w:rsidR="00D21EF8" w:rsidRPr="00445693">
        <w:rPr>
          <w:rFonts w:cstheme="minorHAnsi"/>
        </w:rPr>
        <w:t>the revision of an existing course assignment</w:t>
      </w:r>
      <w:r w:rsidR="00063F14" w:rsidRPr="00445693">
        <w:rPr>
          <w:rFonts w:cstheme="minorHAnsi"/>
        </w:rPr>
        <w:t xml:space="preserve"> </w:t>
      </w:r>
      <w:r w:rsidR="00D21EF8" w:rsidRPr="00445693">
        <w:rPr>
          <w:rFonts w:cstheme="minorHAnsi"/>
        </w:rPr>
        <w:t>to include</w:t>
      </w:r>
      <w:r w:rsidR="00063F14" w:rsidRPr="00445693">
        <w:rPr>
          <w:rFonts w:cstheme="minorHAnsi"/>
        </w:rPr>
        <w:t xml:space="preserve"> student use of one o</w:t>
      </w:r>
      <w:r w:rsidR="00D93DF9" w:rsidRPr="00445693">
        <w:rPr>
          <w:rFonts w:cstheme="minorHAnsi"/>
        </w:rPr>
        <w:t>r</w:t>
      </w:r>
      <w:r w:rsidR="00063F14" w:rsidRPr="00445693">
        <w:rPr>
          <w:rFonts w:cstheme="minorHAnsi"/>
        </w:rPr>
        <w:t xml:space="preserve"> more Adobe CC </w:t>
      </w:r>
      <w:r w:rsidR="00BC769F" w:rsidRPr="00445693">
        <w:rPr>
          <w:rFonts w:cstheme="minorHAnsi"/>
        </w:rPr>
        <w:t>tool</w:t>
      </w:r>
      <w:r w:rsidR="00063F14" w:rsidRPr="00445693">
        <w:rPr>
          <w:rFonts w:cstheme="minorHAnsi"/>
        </w:rPr>
        <w:t xml:space="preserve">s. </w:t>
      </w:r>
      <w:r w:rsidR="00742B8D" w:rsidRPr="00445693">
        <w:rPr>
          <w:rFonts w:cstheme="minorHAnsi"/>
        </w:rPr>
        <w:t xml:space="preserve"> </w:t>
      </w:r>
    </w:p>
    <w:p w14:paraId="1CC4EEBD" w14:textId="24A4B136" w:rsidR="00456552" w:rsidRPr="00445693" w:rsidRDefault="00456552" w:rsidP="00C3118E">
      <w:pPr>
        <w:shd w:val="clear" w:color="auto" w:fill="FFFFFF"/>
        <w:spacing w:before="100" w:beforeAutospacing="1" w:after="100" w:afterAutospacing="1" w:line="240" w:lineRule="auto"/>
        <w:rPr>
          <w:rFonts w:cstheme="minorHAnsi"/>
        </w:rPr>
      </w:pPr>
      <w:r w:rsidRPr="00445693">
        <w:rPr>
          <w:rFonts w:cstheme="minorHAnsi"/>
        </w:rPr>
        <w:t xml:space="preserve">A sample of Adobe CC assignment ideas include: </w:t>
      </w:r>
    </w:p>
    <w:p w14:paraId="51596B45" w14:textId="479F4733" w:rsidR="00456552" w:rsidRPr="00445693" w:rsidRDefault="00456552" w:rsidP="00456552">
      <w:pPr>
        <w:pStyle w:val="ListParagraph"/>
        <w:numPr>
          <w:ilvl w:val="0"/>
          <w:numId w:val="19"/>
        </w:numPr>
        <w:shd w:val="clear" w:color="auto" w:fill="FFFFFF"/>
        <w:spacing w:before="100" w:beforeAutospacing="1" w:after="100" w:afterAutospacing="1" w:line="240" w:lineRule="auto"/>
        <w:rPr>
          <w:rFonts w:cstheme="minorHAnsi"/>
        </w:rPr>
      </w:pPr>
      <w:r w:rsidRPr="00445693">
        <w:rPr>
          <w:rFonts w:cstheme="minorHAnsi"/>
        </w:rPr>
        <w:t>English – Write an original poem and record it in Audition (audio).</w:t>
      </w:r>
    </w:p>
    <w:p w14:paraId="333C2454" w14:textId="6A24F9D2" w:rsidR="00456552" w:rsidRPr="00445693" w:rsidRDefault="00456552" w:rsidP="00456552">
      <w:pPr>
        <w:pStyle w:val="ListParagraph"/>
        <w:numPr>
          <w:ilvl w:val="0"/>
          <w:numId w:val="19"/>
        </w:numPr>
        <w:shd w:val="clear" w:color="auto" w:fill="FFFFFF"/>
        <w:spacing w:before="100" w:beforeAutospacing="1" w:after="100" w:afterAutospacing="1" w:line="240" w:lineRule="auto"/>
        <w:rPr>
          <w:rFonts w:cstheme="minorHAnsi"/>
        </w:rPr>
      </w:pPr>
      <w:r w:rsidRPr="00445693">
        <w:rPr>
          <w:rFonts w:cstheme="minorHAnsi"/>
        </w:rPr>
        <w:t>History – Create a digital museum exhibit using Spark (webpage).</w:t>
      </w:r>
    </w:p>
    <w:p w14:paraId="5A06ED11" w14:textId="08125593" w:rsidR="00456552" w:rsidRPr="00445693" w:rsidRDefault="00456552" w:rsidP="00456552">
      <w:pPr>
        <w:pStyle w:val="ListParagraph"/>
        <w:numPr>
          <w:ilvl w:val="0"/>
          <w:numId w:val="19"/>
        </w:numPr>
        <w:shd w:val="clear" w:color="auto" w:fill="FFFFFF"/>
        <w:spacing w:before="100" w:beforeAutospacing="1" w:after="100" w:afterAutospacing="1" w:line="240" w:lineRule="auto"/>
        <w:rPr>
          <w:rFonts w:cstheme="minorHAnsi"/>
        </w:rPr>
      </w:pPr>
      <w:r w:rsidRPr="00445693">
        <w:rPr>
          <w:rFonts w:cstheme="minorHAnsi"/>
        </w:rPr>
        <w:t xml:space="preserve">Chemistry – Document a lab experiment using Premier </w:t>
      </w:r>
      <w:r w:rsidR="0098766A" w:rsidRPr="00445693">
        <w:rPr>
          <w:rFonts w:cstheme="minorHAnsi"/>
        </w:rPr>
        <w:t>Rush</w:t>
      </w:r>
      <w:r w:rsidRPr="00445693">
        <w:rPr>
          <w:rFonts w:cstheme="minorHAnsi"/>
        </w:rPr>
        <w:t xml:space="preserve"> (video). </w:t>
      </w:r>
    </w:p>
    <w:p w14:paraId="2316757A" w14:textId="0FD373F4" w:rsidR="00456552" w:rsidRPr="00445693" w:rsidRDefault="00456552" w:rsidP="00456552">
      <w:pPr>
        <w:pStyle w:val="ListParagraph"/>
        <w:numPr>
          <w:ilvl w:val="0"/>
          <w:numId w:val="19"/>
        </w:numPr>
        <w:shd w:val="clear" w:color="auto" w:fill="FFFFFF"/>
        <w:spacing w:before="100" w:beforeAutospacing="1" w:after="100" w:afterAutospacing="1" w:line="240" w:lineRule="auto"/>
        <w:rPr>
          <w:rFonts w:cstheme="minorHAnsi"/>
        </w:rPr>
      </w:pPr>
      <w:r w:rsidRPr="00445693">
        <w:rPr>
          <w:rFonts w:cstheme="minorHAnsi"/>
        </w:rPr>
        <w:t>Business – Storyboard a conflict resolution scenario in Illustrator (drawing).</w:t>
      </w:r>
    </w:p>
    <w:p w14:paraId="785F14D4" w14:textId="2C09329B" w:rsidR="00210E82" w:rsidRPr="00445693" w:rsidRDefault="00456552" w:rsidP="00210E82">
      <w:pPr>
        <w:pStyle w:val="ListParagraph"/>
        <w:numPr>
          <w:ilvl w:val="0"/>
          <w:numId w:val="19"/>
        </w:numPr>
        <w:shd w:val="clear" w:color="auto" w:fill="FFFFFF"/>
        <w:spacing w:before="100" w:beforeAutospacing="1" w:after="100" w:afterAutospacing="1" w:line="240" w:lineRule="auto"/>
        <w:rPr>
          <w:rFonts w:cstheme="minorHAnsi"/>
        </w:rPr>
      </w:pPr>
      <w:r w:rsidRPr="00445693">
        <w:rPr>
          <w:rFonts w:cstheme="minorHAnsi"/>
        </w:rPr>
        <w:t>Marketing – Build a digital photo collage that represents a specific target audience (photo).</w:t>
      </w:r>
    </w:p>
    <w:p w14:paraId="77E73587" w14:textId="09244000" w:rsidR="00BC769F" w:rsidRPr="00445693" w:rsidRDefault="00BC769F" w:rsidP="00210E82">
      <w:pPr>
        <w:pStyle w:val="ListParagraph"/>
        <w:numPr>
          <w:ilvl w:val="0"/>
          <w:numId w:val="19"/>
        </w:numPr>
        <w:shd w:val="clear" w:color="auto" w:fill="FFFFFF"/>
        <w:spacing w:before="100" w:beforeAutospacing="1" w:after="100" w:afterAutospacing="1" w:line="240" w:lineRule="auto"/>
        <w:rPr>
          <w:rFonts w:cstheme="minorHAnsi"/>
        </w:rPr>
      </w:pPr>
      <w:r w:rsidRPr="00445693">
        <w:rPr>
          <w:rFonts w:cstheme="minorHAnsi"/>
        </w:rPr>
        <w:t>Online Courses – Record and post a personal introduction in Spark (video).</w:t>
      </w:r>
    </w:p>
    <w:p w14:paraId="50DD0C58" w14:textId="5DA5A469" w:rsidR="00951BE4" w:rsidRPr="00951BE4" w:rsidRDefault="00951BE4" w:rsidP="00210E82">
      <w:pPr>
        <w:shd w:val="clear" w:color="auto" w:fill="FFFFFF"/>
        <w:spacing w:before="100" w:beforeAutospacing="1" w:after="100" w:afterAutospacing="1" w:line="240" w:lineRule="auto"/>
        <w:contextualSpacing/>
        <w:rPr>
          <w:rStyle w:val="Heading2Char"/>
          <w:rFonts w:asciiTheme="minorHAnsi" w:hAnsiTheme="minorHAnsi" w:cstheme="minorHAnsi"/>
          <w:bCs/>
          <w:color w:val="auto"/>
          <w:sz w:val="22"/>
          <w:szCs w:val="22"/>
        </w:rPr>
      </w:pPr>
      <w:r>
        <w:rPr>
          <w:rStyle w:val="Heading2Char"/>
          <w:rFonts w:asciiTheme="minorHAnsi" w:hAnsiTheme="minorHAnsi" w:cstheme="minorHAnsi"/>
          <w:b/>
          <w:color w:val="auto"/>
          <w:sz w:val="22"/>
          <w:szCs w:val="22"/>
        </w:rPr>
        <w:t xml:space="preserve">2019 Awardees: </w:t>
      </w:r>
      <w:r w:rsidR="00335B5F" w:rsidRPr="00171A88">
        <w:rPr>
          <w:rStyle w:val="Heading2Char"/>
          <w:rFonts w:asciiTheme="minorHAnsi" w:hAnsiTheme="minorHAnsi" w:cstheme="minorHAnsi"/>
          <w:bCs/>
          <w:color w:val="auto"/>
          <w:sz w:val="22"/>
          <w:szCs w:val="22"/>
        </w:rPr>
        <w:t xml:space="preserve">It may be helpful to review the </w:t>
      </w:r>
      <w:hyperlink r:id="rId8" w:history="1">
        <w:r w:rsidR="00335B5F" w:rsidRPr="00171A88">
          <w:rPr>
            <w:rStyle w:val="Hyperlink"/>
            <w:rFonts w:eastAsiaTheme="majorEastAsia" w:cstheme="minorHAnsi"/>
            <w:bCs/>
          </w:rPr>
          <w:t>list</w:t>
        </w:r>
        <w:r w:rsidR="00335B5F" w:rsidRPr="00171A88">
          <w:rPr>
            <w:rStyle w:val="Hyperlink"/>
            <w:rFonts w:eastAsiaTheme="majorEastAsia" w:cstheme="minorHAnsi"/>
            <w:b/>
          </w:rPr>
          <w:t xml:space="preserve"> </w:t>
        </w:r>
        <w:r w:rsidRPr="00171A88">
          <w:rPr>
            <w:rStyle w:val="Hyperlink"/>
            <w:rFonts w:eastAsiaTheme="majorEastAsia" w:cstheme="minorHAnsi"/>
            <w:bCs/>
          </w:rPr>
          <w:t>of proposals that were funded in 2019</w:t>
        </w:r>
      </w:hyperlink>
      <w:r w:rsidR="00171A88">
        <w:rPr>
          <w:rStyle w:val="Heading2Char"/>
          <w:rFonts w:asciiTheme="minorHAnsi" w:hAnsiTheme="minorHAnsi" w:cstheme="minorHAnsi"/>
          <w:bCs/>
          <w:color w:val="auto"/>
          <w:sz w:val="22"/>
          <w:szCs w:val="22"/>
        </w:rPr>
        <w:t>.</w:t>
      </w:r>
    </w:p>
    <w:p w14:paraId="733C550F" w14:textId="77777777" w:rsidR="00951BE4" w:rsidRDefault="00951BE4" w:rsidP="00210E82">
      <w:pPr>
        <w:shd w:val="clear" w:color="auto" w:fill="FFFFFF"/>
        <w:spacing w:before="100" w:beforeAutospacing="1" w:after="100" w:afterAutospacing="1" w:line="240" w:lineRule="auto"/>
        <w:contextualSpacing/>
        <w:rPr>
          <w:rStyle w:val="Heading2Char"/>
          <w:rFonts w:asciiTheme="minorHAnsi" w:hAnsiTheme="minorHAnsi" w:cstheme="minorHAnsi"/>
          <w:b/>
          <w:color w:val="auto"/>
          <w:sz w:val="22"/>
          <w:szCs w:val="22"/>
        </w:rPr>
      </w:pPr>
    </w:p>
    <w:p w14:paraId="0136B953" w14:textId="4B2F5E2A" w:rsidR="00210E82" w:rsidRPr="00445693" w:rsidRDefault="001930B5" w:rsidP="00210E82">
      <w:pPr>
        <w:shd w:val="clear" w:color="auto" w:fill="FFFFFF"/>
        <w:spacing w:before="100" w:beforeAutospacing="1" w:after="100" w:afterAutospacing="1" w:line="240" w:lineRule="auto"/>
        <w:contextualSpacing/>
        <w:rPr>
          <w:rFonts w:cstheme="minorHAnsi"/>
        </w:rPr>
      </w:pPr>
      <w:r w:rsidRPr="00445693">
        <w:rPr>
          <w:rStyle w:val="Heading2Char"/>
          <w:rFonts w:asciiTheme="minorHAnsi" w:hAnsiTheme="minorHAnsi" w:cstheme="minorHAnsi"/>
          <w:b/>
          <w:color w:val="auto"/>
          <w:sz w:val="22"/>
          <w:szCs w:val="22"/>
        </w:rPr>
        <w:t>Getting</w:t>
      </w:r>
      <w:r w:rsidR="0072003C" w:rsidRPr="00445693">
        <w:rPr>
          <w:rStyle w:val="Heading2Char"/>
          <w:rFonts w:asciiTheme="minorHAnsi" w:hAnsiTheme="minorHAnsi" w:cstheme="minorHAnsi"/>
          <w:b/>
          <w:color w:val="auto"/>
          <w:sz w:val="22"/>
          <w:szCs w:val="22"/>
        </w:rPr>
        <w:t xml:space="preserve"> Ideas:</w:t>
      </w:r>
      <w:r w:rsidR="0072003C" w:rsidRPr="00445693">
        <w:rPr>
          <w:rFonts w:cstheme="minorHAnsi"/>
          <w:b/>
        </w:rPr>
        <w:t xml:space="preserve"> </w:t>
      </w:r>
      <w:r w:rsidR="00210E82" w:rsidRPr="00445693">
        <w:rPr>
          <w:rFonts w:cstheme="minorHAnsi"/>
        </w:rPr>
        <w:t xml:space="preserve">ATO </w:t>
      </w:r>
      <w:r w:rsidR="00E025A8" w:rsidRPr="00445693">
        <w:rPr>
          <w:rFonts w:cstheme="minorHAnsi"/>
        </w:rPr>
        <w:t>staff is available</w:t>
      </w:r>
      <w:r w:rsidR="00742B8D" w:rsidRPr="00445693">
        <w:rPr>
          <w:rFonts w:cstheme="minorHAnsi"/>
        </w:rPr>
        <w:t xml:space="preserve"> </w:t>
      </w:r>
      <w:r w:rsidR="00E025A8" w:rsidRPr="00445693">
        <w:rPr>
          <w:rFonts w:cstheme="minorHAnsi"/>
        </w:rPr>
        <w:t>to</w:t>
      </w:r>
      <w:r w:rsidR="00D93DF9" w:rsidRPr="00445693">
        <w:rPr>
          <w:rFonts w:cstheme="minorHAnsi"/>
        </w:rPr>
        <w:t xml:space="preserve"> </w:t>
      </w:r>
      <w:r w:rsidR="00380730" w:rsidRPr="00445693">
        <w:rPr>
          <w:rFonts w:cstheme="minorHAnsi"/>
        </w:rPr>
        <w:t>help you navigate</w:t>
      </w:r>
      <w:r w:rsidR="00E025A8" w:rsidRPr="00445693">
        <w:rPr>
          <w:rFonts w:cstheme="minorHAnsi"/>
        </w:rPr>
        <w:t xml:space="preserve"> </w:t>
      </w:r>
      <w:r w:rsidR="00D93DF9" w:rsidRPr="00445693">
        <w:rPr>
          <w:rFonts w:cstheme="minorHAnsi"/>
        </w:rPr>
        <w:t xml:space="preserve">the Adobe CC suite and to inspire ideas for </w:t>
      </w:r>
      <w:r w:rsidR="00C809AD" w:rsidRPr="00445693">
        <w:rPr>
          <w:rFonts w:cstheme="minorHAnsi"/>
        </w:rPr>
        <w:t>its</w:t>
      </w:r>
      <w:r w:rsidR="00D93DF9" w:rsidRPr="00445693">
        <w:rPr>
          <w:rFonts w:cstheme="minorHAnsi"/>
        </w:rPr>
        <w:t xml:space="preserve"> use</w:t>
      </w:r>
      <w:r w:rsidR="00742B8D" w:rsidRPr="00445693">
        <w:rPr>
          <w:rFonts w:cstheme="minorHAnsi"/>
        </w:rPr>
        <w:t xml:space="preserve">. </w:t>
      </w:r>
      <w:r w:rsidR="00D93DF9" w:rsidRPr="00445693">
        <w:rPr>
          <w:rFonts w:cstheme="minorHAnsi"/>
        </w:rPr>
        <w:t xml:space="preserve">All interested faculty are invited to </w:t>
      </w:r>
      <w:r w:rsidR="00E025A8" w:rsidRPr="00445693">
        <w:rPr>
          <w:rFonts w:cstheme="minorHAnsi"/>
        </w:rPr>
        <w:t xml:space="preserve">contact us at </w:t>
      </w:r>
      <w:hyperlink r:id="rId9" w:history="1">
        <w:r w:rsidR="00E025A8" w:rsidRPr="00445693">
          <w:rPr>
            <w:rStyle w:val="Hyperlink"/>
            <w:rFonts w:cstheme="minorHAnsi"/>
            <w:b/>
            <w:bCs/>
          </w:rPr>
          <w:t>AdobeAmbassador@montana.edu</w:t>
        </w:r>
      </w:hyperlink>
      <w:r w:rsidR="00E025A8" w:rsidRPr="00445693">
        <w:rPr>
          <w:rFonts w:cstheme="minorHAnsi"/>
          <w:b/>
          <w:bCs/>
        </w:rPr>
        <w:t xml:space="preserve"> or (406) 994-6550</w:t>
      </w:r>
      <w:r w:rsidR="00E025A8" w:rsidRPr="00445693">
        <w:rPr>
          <w:rFonts w:cstheme="minorHAnsi"/>
        </w:rPr>
        <w:t xml:space="preserve"> for assistance with</w:t>
      </w:r>
      <w:r w:rsidR="00D93DF9" w:rsidRPr="00445693">
        <w:rPr>
          <w:rFonts w:cstheme="minorHAnsi"/>
        </w:rPr>
        <w:t xml:space="preserve"> </w:t>
      </w:r>
      <w:r w:rsidR="00E025A8" w:rsidRPr="00445693">
        <w:rPr>
          <w:rFonts w:cstheme="minorHAnsi"/>
        </w:rPr>
        <w:t>your project ideas</w:t>
      </w:r>
      <w:r w:rsidR="00D93DF9" w:rsidRPr="00445693">
        <w:rPr>
          <w:rFonts w:cstheme="minorHAnsi"/>
        </w:rPr>
        <w:t xml:space="preserve">. </w:t>
      </w:r>
      <w:r w:rsidR="00380730" w:rsidRPr="00445693">
        <w:rPr>
          <w:rFonts w:cstheme="minorHAnsi"/>
        </w:rPr>
        <w:t xml:space="preserve">The Adobe Student Ambassador team is also available to make technology recommendations, answer questions, and help fine-tune the details of your proposal. </w:t>
      </w:r>
      <w:r w:rsidR="00E025A8" w:rsidRPr="00445693">
        <w:rPr>
          <w:rFonts w:cstheme="minorHAnsi"/>
        </w:rPr>
        <w:t xml:space="preserve">Drop-in hours are available in Barnard 128: </w:t>
      </w:r>
    </w:p>
    <w:p w14:paraId="075DB95B" w14:textId="77777777" w:rsidR="00E025A8" w:rsidRPr="00445693" w:rsidRDefault="00E025A8" w:rsidP="00E025A8">
      <w:pPr>
        <w:pStyle w:val="ListParagraph"/>
        <w:numPr>
          <w:ilvl w:val="0"/>
          <w:numId w:val="20"/>
        </w:numPr>
        <w:shd w:val="clear" w:color="auto" w:fill="FFFFFF"/>
        <w:spacing w:before="100" w:beforeAutospacing="1" w:after="100" w:afterAutospacing="1" w:line="240" w:lineRule="auto"/>
        <w:rPr>
          <w:rFonts w:cstheme="minorHAnsi"/>
        </w:rPr>
      </w:pPr>
      <w:r w:rsidRPr="00445693">
        <w:rPr>
          <w:rFonts w:cstheme="minorHAnsi"/>
          <w:b/>
          <w:bCs/>
        </w:rPr>
        <w:t xml:space="preserve">Mondays </w:t>
      </w:r>
      <w:r w:rsidRPr="00445693">
        <w:rPr>
          <w:rFonts w:cstheme="minorHAnsi"/>
        </w:rPr>
        <w:t>11am - 1pm MT</w:t>
      </w:r>
    </w:p>
    <w:p w14:paraId="319C8039" w14:textId="77777777" w:rsidR="00E025A8" w:rsidRPr="00445693" w:rsidRDefault="00E025A8" w:rsidP="00E025A8">
      <w:pPr>
        <w:pStyle w:val="ListParagraph"/>
        <w:numPr>
          <w:ilvl w:val="0"/>
          <w:numId w:val="20"/>
        </w:numPr>
        <w:shd w:val="clear" w:color="auto" w:fill="FFFFFF"/>
        <w:spacing w:before="100" w:beforeAutospacing="1" w:after="100" w:afterAutospacing="1" w:line="240" w:lineRule="auto"/>
        <w:rPr>
          <w:rFonts w:cstheme="minorHAnsi"/>
        </w:rPr>
      </w:pPr>
      <w:r w:rsidRPr="00445693">
        <w:rPr>
          <w:rFonts w:cstheme="minorHAnsi"/>
          <w:b/>
          <w:bCs/>
        </w:rPr>
        <w:t>Tuesdays</w:t>
      </w:r>
      <w:r w:rsidRPr="00445693">
        <w:rPr>
          <w:rFonts w:cstheme="minorHAnsi"/>
        </w:rPr>
        <w:t xml:space="preserve"> 10am - 1pm MT</w:t>
      </w:r>
    </w:p>
    <w:p w14:paraId="5BEFCBF8" w14:textId="77777777" w:rsidR="00E025A8" w:rsidRPr="00445693" w:rsidRDefault="00E025A8" w:rsidP="00E025A8">
      <w:pPr>
        <w:pStyle w:val="ListParagraph"/>
        <w:numPr>
          <w:ilvl w:val="0"/>
          <w:numId w:val="20"/>
        </w:numPr>
        <w:shd w:val="clear" w:color="auto" w:fill="FFFFFF"/>
        <w:spacing w:before="100" w:beforeAutospacing="1" w:after="100" w:afterAutospacing="1" w:line="240" w:lineRule="auto"/>
        <w:rPr>
          <w:rFonts w:cstheme="minorHAnsi"/>
        </w:rPr>
      </w:pPr>
      <w:r w:rsidRPr="00445693">
        <w:rPr>
          <w:rFonts w:cstheme="minorHAnsi"/>
          <w:b/>
          <w:bCs/>
        </w:rPr>
        <w:t>Wednesdays</w:t>
      </w:r>
      <w:r w:rsidRPr="00445693">
        <w:rPr>
          <w:rFonts w:cstheme="minorHAnsi"/>
        </w:rPr>
        <w:t xml:space="preserve"> 10am - 12pm MT</w:t>
      </w:r>
    </w:p>
    <w:p w14:paraId="1970CAF4" w14:textId="77777777" w:rsidR="00E025A8" w:rsidRPr="00445693" w:rsidRDefault="00E025A8" w:rsidP="00E025A8">
      <w:pPr>
        <w:pStyle w:val="ListParagraph"/>
        <w:numPr>
          <w:ilvl w:val="0"/>
          <w:numId w:val="20"/>
        </w:numPr>
        <w:shd w:val="clear" w:color="auto" w:fill="FFFFFF"/>
        <w:spacing w:before="100" w:beforeAutospacing="1" w:after="100" w:afterAutospacing="1" w:line="240" w:lineRule="auto"/>
        <w:rPr>
          <w:rFonts w:cstheme="minorHAnsi"/>
        </w:rPr>
      </w:pPr>
      <w:r w:rsidRPr="00445693">
        <w:rPr>
          <w:rFonts w:cstheme="minorHAnsi"/>
          <w:b/>
          <w:bCs/>
        </w:rPr>
        <w:t>Thursdays</w:t>
      </w:r>
      <w:r w:rsidRPr="00445693">
        <w:rPr>
          <w:rFonts w:cstheme="minorHAnsi"/>
        </w:rPr>
        <w:t xml:space="preserve"> 9am - 1pm MT</w:t>
      </w:r>
    </w:p>
    <w:p w14:paraId="2B75A654" w14:textId="19A2245D" w:rsidR="00D93DF9" w:rsidRPr="00445693" w:rsidRDefault="00407669" w:rsidP="00D93DF9">
      <w:pPr>
        <w:shd w:val="clear" w:color="auto" w:fill="FFFFFF"/>
        <w:spacing w:before="100" w:beforeAutospacing="1" w:after="100" w:afterAutospacing="1" w:line="240" w:lineRule="auto"/>
        <w:contextualSpacing/>
        <w:rPr>
          <w:rFonts w:cstheme="minorHAnsi"/>
        </w:rPr>
      </w:pPr>
      <w:r w:rsidRPr="00445693">
        <w:rPr>
          <w:rFonts w:cstheme="minorHAnsi"/>
        </w:rPr>
        <w:t>We also recommend you</w:t>
      </w:r>
      <w:r w:rsidR="00063F14" w:rsidRPr="00445693">
        <w:rPr>
          <w:rFonts w:cstheme="minorHAnsi"/>
        </w:rPr>
        <w:t xml:space="preserve"> explore</w:t>
      </w:r>
      <w:r w:rsidR="00742B8D" w:rsidRPr="00445693">
        <w:rPr>
          <w:rFonts w:eastAsia="Times New Roman" w:cstheme="minorHAnsi"/>
          <w:color w:val="1F1F1F"/>
          <w:spacing w:val="8"/>
        </w:rPr>
        <w:t xml:space="preserve"> </w:t>
      </w:r>
      <w:hyperlink r:id="rId10" w:history="1">
        <w:r w:rsidR="00742B8D" w:rsidRPr="00445693">
          <w:rPr>
            <w:rStyle w:val="Hyperlink"/>
            <w:rFonts w:eastAsia="Times New Roman" w:cstheme="minorHAnsi"/>
            <w:spacing w:val="8"/>
          </w:rPr>
          <w:t xml:space="preserve">Adobe Creative Cloud Across the Curriculum: A Guide for </w:t>
        </w:r>
        <w:r w:rsidR="00F12FFB" w:rsidRPr="00445693">
          <w:rPr>
            <w:rStyle w:val="Hyperlink"/>
            <w:rFonts w:eastAsia="Times New Roman" w:cstheme="minorHAnsi"/>
            <w:spacing w:val="8"/>
          </w:rPr>
          <w:t>Learners</w:t>
        </w:r>
        <w:r w:rsidR="00742B8D" w:rsidRPr="00445693">
          <w:rPr>
            <w:rStyle w:val="Hyperlink"/>
            <w:rFonts w:eastAsia="Times New Roman" w:cstheme="minorHAnsi"/>
            <w:spacing w:val="8"/>
          </w:rPr>
          <w:t xml:space="preserve"> and Teachers</w:t>
        </w:r>
      </w:hyperlink>
      <w:r w:rsidR="00742B8D" w:rsidRPr="00445693">
        <w:rPr>
          <w:rFonts w:eastAsia="Times New Roman" w:cstheme="minorHAnsi"/>
          <w:color w:val="1F1F1F"/>
          <w:spacing w:val="8"/>
        </w:rPr>
        <w:t xml:space="preserve"> </w:t>
      </w:r>
      <w:r w:rsidR="00742B8D" w:rsidRPr="00445693">
        <w:rPr>
          <w:rFonts w:cstheme="minorHAnsi"/>
        </w:rPr>
        <w:t xml:space="preserve">for ideas on integrating Adobe CC </w:t>
      </w:r>
      <w:r w:rsidR="000700D0" w:rsidRPr="00445693">
        <w:rPr>
          <w:rFonts w:cstheme="minorHAnsi"/>
        </w:rPr>
        <w:t>with your assignment(s)</w:t>
      </w:r>
      <w:r w:rsidR="00742B8D" w:rsidRPr="00445693">
        <w:rPr>
          <w:rFonts w:cstheme="minorHAnsi"/>
        </w:rPr>
        <w:t>.</w:t>
      </w:r>
      <w:r w:rsidR="00742B8D" w:rsidRPr="00445693">
        <w:rPr>
          <w:rFonts w:eastAsia="Times New Roman" w:cstheme="minorHAnsi"/>
          <w:color w:val="1F1F1F"/>
          <w:spacing w:val="8"/>
        </w:rPr>
        <w:t xml:space="preserve"> </w:t>
      </w:r>
      <w:r w:rsidR="00977C95" w:rsidRPr="00445693">
        <w:rPr>
          <w:rFonts w:cstheme="minorHAnsi"/>
        </w:rPr>
        <w:t xml:space="preserve">Montana State University also provides all faculty with access to </w:t>
      </w:r>
      <w:hyperlink r:id="rId11" w:history="1">
        <w:r w:rsidR="00977C95" w:rsidRPr="00445693">
          <w:rPr>
            <w:rStyle w:val="Hyperlink"/>
            <w:rFonts w:eastAsia="Times New Roman" w:cstheme="minorHAnsi"/>
            <w:spacing w:val="8"/>
          </w:rPr>
          <w:t>L</w:t>
        </w:r>
        <w:r w:rsidR="00380730" w:rsidRPr="00445693">
          <w:rPr>
            <w:rStyle w:val="Hyperlink"/>
            <w:rFonts w:eastAsia="Times New Roman" w:cstheme="minorHAnsi"/>
            <w:spacing w:val="8"/>
          </w:rPr>
          <w:t>inkedIn Learning</w:t>
        </w:r>
      </w:hyperlink>
      <w:r w:rsidR="00D93DF9" w:rsidRPr="00445693">
        <w:rPr>
          <w:rFonts w:cstheme="minorHAnsi"/>
        </w:rPr>
        <w:t xml:space="preserve">, </w:t>
      </w:r>
      <w:r w:rsidR="00977C95" w:rsidRPr="00445693">
        <w:rPr>
          <w:rFonts w:cstheme="minorHAnsi"/>
        </w:rPr>
        <w:t xml:space="preserve">where you may complete self-paced tutorials for any of the Adobe CC products of interest. </w:t>
      </w:r>
      <w:r w:rsidRPr="00445693">
        <w:rPr>
          <w:rFonts w:cstheme="minorHAnsi"/>
          <w:b/>
          <w:bCs/>
        </w:rPr>
        <w:t>You must have a basic understanding of the types of media that can be created and how you will support your students with Adobe CC before submitting your proposal</w:t>
      </w:r>
      <w:r w:rsidRPr="00445693">
        <w:rPr>
          <w:rFonts w:cstheme="minorHAnsi"/>
          <w:i/>
          <w:iCs/>
        </w:rPr>
        <w:t>.</w:t>
      </w:r>
      <w:r w:rsidRPr="00445693">
        <w:rPr>
          <w:rFonts w:cstheme="minorHAnsi"/>
        </w:rPr>
        <w:t xml:space="preserve">  </w:t>
      </w:r>
    </w:p>
    <w:p w14:paraId="72C9657C" w14:textId="4B89B7FA" w:rsidR="00210E82" w:rsidRPr="00445693" w:rsidRDefault="00210E82" w:rsidP="00D93DF9">
      <w:pPr>
        <w:shd w:val="clear" w:color="auto" w:fill="FFFFFF"/>
        <w:spacing w:before="100" w:beforeAutospacing="1" w:after="100" w:afterAutospacing="1" w:line="240" w:lineRule="auto"/>
        <w:contextualSpacing/>
        <w:rPr>
          <w:rFonts w:cstheme="minorHAnsi"/>
          <w:color w:val="FF0000"/>
        </w:rPr>
      </w:pPr>
    </w:p>
    <w:p w14:paraId="5441A1AB" w14:textId="5B6AF6AC" w:rsidR="00456552" w:rsidRPr="00445693" w:rsidRDefault="004512FA" w:rsidP="00456552">
      <w:pPr>
        <w:shd w:val="clear" w:color="auto" w:fill="FFFFFF"/>
        <w:spacing w:before="100" w:beforeAutospacing="1" w:after="100" w:afterAutospacing="1" w:line="240" w:lineRule="auto"/>
        <w:contextualSpacing/>
        <w:rPr>
          <w:rFonts w:cstheme="minorHAnsi"/>
        </w:rPr>
      </w:pPr>
      <w:r w:rsidRPr="00445693">
        <w:rPr>
          <w:rStyle w:val="Heading2Char"/>
          <w:rFonts w:asciiTheme="minorHAnsi" w:hAnsiTheme="minorHAnsi" w:cstheme="minorHAnsi"/>
          <w:b/>
          <w:color w:val="auto"/>
          <w:sz w:val="22"/>
          <w:szCs w:val="22"/>
        </w:rPr>
        <w:t>Award Information</w:t>
      </w:r>
      <w:r w:rsidR="003B6DC6" w:rsidRPr="00445693">
        <w:rPr>
          <w:rStyle w:val="Heading2Char"/>
          <w:rFonts w:asciiTheme="minorHAnsi" w:hAnsiTheme="minorHAnsi" w:cstheme="minorHAnsi"/>
          <w:b/>
          <w:color w:val="auto"/>
          <w:sz w:val="22"/>
          <w:szCs w:val="22"/>
        </w:rPr>
        <w:t>:</w:t>
      </w:r>
      <w:r w:rsidR="003B6DC6" w:rsidRPr="00445693">
        <w:rPr>
          <w:rFonts w:cstheme="minorHAnsi"/>
        </w:rPr>
        <w:t xml:space="preserve"> </w:t>
      </w:r>
      <w:r w:rsidR="00E1313A" w:rsidRPr="00445693">
        <w:rPr>
          <w:rFonts w:cstheme="minorHAnsi"/>
        </w:rPr>
        <w:t xml:space="preserve">Funding </w:t>
      </w:r>
      <w:r w:rsidR="00B00479" w:rsidRPr="00445693">
        <w:rPr>
          <w:rFonts w:cstheme="minorHAnsi"/>
        </w:rPr>
        <w:t xml:space="preserve">is available for ten proposals </w:t>
      </w:r>
      <w:r w:rsidR="00210E82" w:rsidRPr="00445693">
        <w:rPr>
          <w:rFonts w:cstheme="minorHAnsi"/>
        </w:rPr>
        <w:t>at</w:t>
      </w:r>
      <w:r w:rsidR="00E1313A" w:rsidRPr="00445693">
        <w:rPr>
          <w:rFonts w:cstheme="minorHAnsi"/>
        </w:rPr>
        <w:t xml:space="preserve"> $2</w:t>
      </w:r>
      <w:r w:rsidR="002D6F0D" w:rsidRPr="00445693">
        <w:rPr>
          <w:rFonts w:cstheme="minorHAnsi"/>
        </w:rPr>
        <w:t>,</w:t>
      </w:r>
      <w:r w:rsidR="00E1313A" w:rsidRPr="00445693">
        <w:rPr>
          <w:rFonts w:cstheme="minorHAnsi"/>
        </w:rPr>
        <w:t xml:space="preserve">500 each. </w:t>
      </w:r>
      <w:r w:rsidR="00570A8B" w:rsidRPr="00445693">
        <w:rPr>
          <w:rFonts w:cstheme="minorHAnsi"/>
        </w:rPr>
        <w:t>Funding for any given proposal is one-time only</w:t>
      </w:r>
      <w:r w:rsidR="00C22348" w:rsidRPr="00445693">
        <w:rPr>
          <w:rFonts w:cstheme="minorHAnsi"/>
        </w:rPr>
        <w:t>,</w:t>
      </w:r>
      <w:r w:rsidR="00570A8B" w:rsidRPr="00445693">
        <w:rPr>
          <w:rFonts w:cstheme="minorHAnsi"/>
        </w:rPr>
        <w:t xml:space="preserve"> and awardees should not expect ongoing funding. </w:t>
      </w:r>
      <w:r w:rsidRPr="00445693">
        <w:rPr>
          <w:rFonts w:cstheme="minorHAnsi"/>
        </w:rPr>
        <w:t xml:space="preserve">It is expected that funds will be spent </w:t>
      </w:r>
      <w:r w:rsidR="00E025A8" w:rsidRPr="00445693">
        <w:rPr>
          <w:rFonts w:cstheme="minorHAnsi"/>
        </w:rPr>
        <w:t>during the 2020-2021 fiscal year.</w:t>
      </w:r>
      <w:r w:rsidR="00380730" w:rsidRPr="00445693">
        <w:rPr>
          <w:rFonts w:cstheme="minorHAnsi"/>
          <w:b/>
        </w:rPr>
        <w:t xml:space="preserve"> Faculty who do not currently have an Adobe license will receive one at no cost.  </w:t>
      </w:r>
    </w:p>
    <w:p w14:paraId="6701FE7F" w14:textId="77777777" w:rsidR="00456552" w:rsidRPr="00445693" w:rsidRDefault="00456552" w:rsidP="00456552">
      <w:pPr>
        <w:shd w:val="clear" w:color="auto" w:fill="FFFFFF"/>
        <w:spacing w:before="100" w:beforeAutospacing="1" w:after="100" w:afterAutospacing="1" w:line="240" w:lineRule="auto"/>
        <w:contextualSpacing/>
        <w:rPr>
          <w:rFonts w:cstheme="minorHAnsi"/>
          <w:b/>
        </w:rPr>
      </w:pPr>
    </w:p>
    <w:p w14:paraId="643C646E" w14:textId="2497C7A6" w:rsidR="00445693" w:rsidRDefault="00445693" w:rsidP="00445693">
      <w:pPr>
        <w:rPr>
          <w:rFonts w:cstheme="minorHAnsi"/>
        </w:rPr>
      </w:pPr>
      <w:r w:rsidRPr="00445693">
        <w:rPr>
          <w:rStyle w:val="Heading2Char"/>
          <w:rFonts w:asciiTheme="minorHAnsi" w:hAnsiTheme="minorHAnsi" w:cstheme="minorHAnsi"/>
          <w:b/>
          <w:color w:val="auto"/>
          <w:sz w:val="22"/>
          <w:szCs w:val="22"/>
        </w:rPr>
        <w:t>Award Resources and Requirements:</w:t>
      </w:r>
      <w:r w:rsidRPr="00445693">
        <w:rPr>
          <w:rFonts w:cstheme="minorHAnsi"/>
          <w:b/>
        </w:rPr>
        <w:t xml:space="preserve"> </w:t>
      </w:r>
      <w:r w:rsidRPr="00335B5F">
        <w:rPr>
          <w:rFonts w:cstheme="minorHAnsi"/>
          <w:b/>
          <w:bCs/>
        </w:rPr>
        <w:t>Faculty are required to schedule at least one in-class session with the MSU Adobe Student Ambassador team to assist your students and introduce them to this support team.</w:t>
      </w:r>
      <w:r w:rsidRPr="00445693">
        <w:rPr>
          <w:rFonts w:cstheme="minorHAnsi"/>
        </w:rPr>
        <w:t xml:space="preserve"> The Ambassadors can provide your choice of an introductory demo, Q&amp;A session, or interactive workshop.</w:t>
      </w:r>
      <w:r w:rsidR="00335B5F">
        <w:rPr>
          <w:rFonts w:cstheme="minorHAnsi"/>
        </w:rPr>
        <w:t xml:space="preserve"> </w:t>
      </w:r>
    </w:p>
    <w:p w14:paraId="2609DA44" w14:textId="17FF468F" w:rsidR="00445693" w:rsidRPr="00445693" w:rsidRDefault="00445693" w:rsidP="00445693">
      <w:pPr>
        <w:rPr>
          <w:rFonts w:cstheme="minorHAnsi"/>
        </w:rPr>
      </w:pPr>
      <w:r>
        <w:rPr>
          <w:rFonts w:cstheme="minorHAnsi"/>
        </w:rPr>
        <w:t>Faculty will also be provided with a</w:t>
      </w:r>
      <w:r w:rsidR="00335B5F">
        <w:rPr>
          <w:rFonts w:cstheme="minorHAnsi"/>
        </w:rPr>
        <w:t xml:space="preserve"> required</w:t>
      </w:r>
      <w:r>
        <w:rPr>
          <w:rFonts w:cstheme="minorHAnsi"/>
        </w:rPr>
        <w:t xml:space="preserve"> end-of-course survey to gather quantitative and qualitative feedback from students related to their experience completing the assigned digital media project.</w:t>
      </w:r>
    </w:p>
    <w:p w14:paraId="7BE5AF7E" w14:textId="77777777" w:rsidR="00445693" w:rsidRPr="00445693" w:rsidRDefault="00445693" w:rsidP="00445693">
      <w:pPr>
        <w:rPr>
          <w:rFonts w:cstheme="minorHAnsi"/>
        </w:rPr>
      </w:pPr>
      <w:r w:rsidRPr="00445693">
        <w:rPr>
          <w:rFonts w:cstheme="minorHAnsi"/>
        </w:rPr>
        <w:lastRenderedPageBreak/>
        <w:t xml:space="preserve">Awardees are expected to share their experience and samples of student work. They will also be asked to share their progress (and results) with the Academic Technology Advisory Committee at the end of the project year.  </w:t>
      </w:r>
    </w:p>
    <w:p w14:paraId="1EF8EBF0" w14:textId="77777777" w:rsidR="00445693" w:rsidRPr="00445693" w:rsidRDefault="00445693" w:rsidP="00445693">
      <w:pPr>
        <w:rPr>
          <w:rFonts w:cstheme="minorHAnsi"/>
          <w:color w:val="FF0000"/>
        </w:rPr>
      </w:pPr>
      <w:r w:rsidRPr="00445693">
        <w:rPr>
          <w:rStyle w:val="Heading2Char"/>
          <w:rFonts w:asciiTheme="minorHAnsi" w:hAnsiTheme="minorHAnsi" w:cstheme="minorHAnsi"/>
          <w:b/>
          <w:color w:val="auto"/>
          <w:sz w:val="22"/>
          <w:szCs w:val="22"/>
        </w:rPr>
        <w:t>Eligible costs:</w:t>
      </w:r>
      <w:r w:rsidRPr="00445693">
        <w:rPr>
          <w:rFonts w:cstheme="minorHAnsi"/>
        </w:rPr>
        <w:t xml:space="preserve"> All funds must be expended following MSU and State of Montana policies and will be transferred to the appropriate MSU department, college, or unit to be managed. </w:t>
      </w:r>
      <w:r w:rsidRPr="00445693">
        <w:rPr>
          <w:rFonts w:cstheme="minorHAnsi"/>
          <w:b/>
        </w:rPr>
        <w:t>Requests to use funds for additional compensation must follow the Additional Compensation approval process.</w:t>
      </w:r>
      <w:r w:rsidRPr="00445693">
        <w:rPr>
          <w:rFonts w:cstheme="minorHAnsi"/>
        </w:rPr>
        <w:t xml:space="preserve"> </w:t>
      </w:r>
    </w:p>
    <w:p w14:paraId="0E5D2E09" w14:textId="771F964C" w:rsidR="00570A8B" w:rsidRPr="00445693" w:rsidRDefault="00570A8B" w:rsidP="00456552">
      <w:pPr>
        <w:shd w:val="clear" w:color="auto" w:fill="FFFFFF"/>
        <w:spacing w:before="100" w:beforeAutospacing="1" w:after="100" w:afterAutospacing="1" w:line="240" w:lineRule="auto"/>
        <w:contextualSpacing/>
        <w:rPr>
          <w:rFonts w:cstheme="minorHAnsi"/>
        </w:rPr>
      </w:pPr>
      <w:r w:rsidRPr="00445693">
        <w:rPr>
          <w:rStyle w:val="Heading2Char"/>
          <w:rFonts w:asciiTheme="minorHAnsi" w:hAnsiTheme="minorHAnsi" w:cstheme="minorHAnsi"/>
          <w:b/>
          <w:color w:val="auto"/>
          <w:sz w:val="22"/>
          <w:szCs w:val="22"/>
        </w:rPr>
        <w:t>Who Can Apply:</w:t>
      </w:r>
      <w:r w:rsidRPr="00445693">
        <w:rPr>
          <w:rFonts w:cstheme="minorHAnsi"/>
        </w:rPr>
        <w:t xml:space="preserve">  </w:t>
      </w:r>
      <w:r w:rsidR="00E1313A" w:rsidRPr="00445693">
        <w:rPr>
          <w:rFonts w:cstheme="minorHAnsi"/>
        </w:rPr>
        <w:t xml:space="preserve">All </w:t>
      </w:r>
      <w:r w:rsidR="00316A3E" w:rsidRPr="00445693">
        <w:rPr>
          <w:rFonts w:cstheme="minorHAnsi"/>
        </w:rPr>
        <w:t xml:space="preserve">teaching </w:t>
      </w:r>
      <w:r w:rsidR="002978F7" w:rsidRPr="00445693">
        <w:rPr>
          <w:rFonts w:cstheme="minorHAnsi"/>
        </w:rPr>
        <w:t xml:space="preserve">MSU faculty </w:t>
      </w:r>
      <w:r w:rsidR="00E1313A" w:rsidRPr="00445693">
        <w:rPr>
          <w:rFonts w:cstheme="minorHAnsi"/>
        </w:rPr>
        <w:t xml:space="preserve">may apply regardless of program, college, or FTE </w:t>
      </w:r>
      <w:proofErr w:type="gramStart"/>
      <w:r w:rsidR="00E1313A" w:rsidRPr="00445693">
        <w:rPr>
          <w:rFonts w:cstheme="minorHAnsi"/>
        </w:rPr>
        <w:t>status</w:t>
      </w:r>
      <w:r w:rsidR="002978F7" w:rsidRPr="00445693">
        <w:rPr>
          <w:rFonts w:cstheme="minorHAnsi"/>
        </w:rPr>
        <w:t>.</w:t>
      </w:r>
      <w:proofErr w:type="gramEnd"/>
      <w:r w:rsidR="002978F7" w:rsidRPr="00445693">
        <w:rPr>
          <w:rFonts w:cstheme="minorHAnsi"/>
        </w:rPr>
        <w:t xml:space="preserve"> </w:t>
      </w:r>
      <w:r w:rsidR="00384331" w:rsidRPr="00445693">
        <w:rPr>
          <w:rFonts w:cstheme="minorHAnsi"/>
        </w:rPr>
        <w:t xml:space="preserve">The goal is to distribute funding </w:t>
      </w:r>
      <w:r w:rsidR="00BF7F1C" w:rsidRPr="00445693">
        <w:rPr>
          <w:rFonts w:cstheme="minorHAnsi"/>
        </w:rPr>
        <w:t xml:space="preserve">across a diverse mix of disciplines and departments representing a broad range of academic areas. Applications will be reviewed </w:t>
      </w:r>
      <w:r w:rsidR="00B00479" w:rsidRPr="00445693">
        <w:rPr>
          <w:rFonts w:cstheme="minorHAnsi"/>
        </w:rPr>
        <w:t>by members of the Academic Technology Advisory Committee.</w:t>
      </w:r>
      <w:r w:rsidR="00BF7F1C" w:rsidRPr="00445693">
        <w:rPr>
          <w:rFonts w:cstheme="minorHAnsi"/>
        </w:rPr>
        <w:t xml:space="preserve"> </w:t>
      </w:r>
    </w:p>
    <w:p w14:paraId="6A13C095" w14:textId="6481FA1A" w:rsidR="004512FA" w:rsidRPr="00445693" w:rsidRDefault="004512FA" w:rsidP="00482D86">
      <w:pPr>
        <w:pStyle w:val="Heading2"/>
        <w:rPr>
          <w:rFonts w:asciiTheme="minorHAnsi" w:hAnsiTheme="minorHAnsi" w:cstheme="minorHAnsi"/>
          <w:b/>
          <w:color w:val="auto"/>
          <w:sz w:val="22"/>
          <w:szCs w:val="22"/>
        </w:rPr>
      </w:pPr>
      <w:r w:rsidRPr="00445693">
        <w:rPr>
          <w:rFonts w:asciiTheme="minorHAnsi" w:hAnsiTheme="minorHAnsi" w:cstheme="minorHAnsi"/>
          <w:b/>
          <w:color w:val="auto"/>
          <w:sz w:val="22"/>
          <w:szCs w:val="22"/>
        </w:rPr>
        <w:t>Timeline:</w:t>
      </w:r>
    </w:p>
    <w:p w14:paraId="29215032" w14:textId="7D2CBFCD" w:rsidR="001C30D2" w:rsidRPr="00445693" w:rsidRDefault="004512FA" w:rsidP="00FC0722">
      <w:pPr>
        <w:pStyle w:val="ListParagraph"/>
        <w:numPr>
          <w:ilvl w:val="0"/>
          <w:numId w:val="14"/>
        </w:numPr>
        <w:ind w:left="810"/>
        <w:rPr>
          <w:rFonts w:cstheme="minorHAnsi"/>
        </w:rPr>
      </w:pPr>
      <w:r w:rsidRPr="00445693">
        <w:rPr>
          <w:rFonts w:cstheme="minorHAnsi"/>
        </w:rPr>
        <w:t xml:space="preserve">RFP </w:t>
      </w:r>
      <w:r w:rsidR="00380730" w:rsidRPr="00445693">
        <w:rPr>
          <w:rFonts w:cstheme="minorHAnsi"/>
        </w:rPr>
        <w:t>D</w:t>
      </w:r>
      <w:r w:rsidRPr="00445693">
        <w:rPr>
          <w:rFonts w:cstheme="minorHAnsi"/>
        </w:rPr>
        <w:t>istribution</w:t>
      </w:r>
      <w:r w:rsidR="007D3FEF" w:rsidRPr="00445693">
        <w:rPr>
          <w:rFonts w:cstheme="minorHAnsi"/>
        </w:rPr>
        <w:t xml:space="preserve"> – </w:t>
      </w:r>
      <w:r w:rsidR="00E025A8" w:rsidRPr="00445693">
        <w:rPr>
          <w:rFonts w:cstheme="minorHAnsi"/>
        </w:rPr>
        <w:t>January 31, 2020</w:t>
      </w:r>
    </w:p>
    <w:p w14:paraId="4F8FA1C1" w14:textId="57F8A485" w:rsidR="004512FA" w:rsidRPr="00445693" w:rsidRDefault="001224CC" w:rsidP="00FC0722">
      <w:pPr>
        <w:pStyle w:val="ListParagraph"/>
        <w:numPr>
          <w:ilvl w:val="0"/>
          <w:numId w:val="14"/>
        </w:numPr>
        <w:ind w:left="810"/>
        <w:rPr>
          <w:rFonts w:cstheme="minorHAnsi"/>
        </w:rPr>
      </w:pPr>
      <w:r w:rsidRPr="00445693">
        <w:rPr>
          <w:rFonts w:cstheme="minorHAnsi"/>
        </w:rPr>
        <w:t xml:space="preserve">Submission </w:t>
      </w:r>
      <w:r w:rsidR="004512FA" w:rsidRPr="00445693">
        <w:rPr>
          <w:rFonts w:cstheme="minorHAnsi"/>
        </w:rPr>
        <w:t xml:space="preserve">Deadline – </w:t>
      </w:r>
      <w:r w:rsidR="00E025A8" w:rsidRPr="00445693">
        <w:rPr>
          <w:rFonts w:cstheme="minorHAnsi"/>
        </w:rPr>
        <w:t>March 6, 2020</w:t>
      </w:r>
    </w:p>
    <w:p w14:paraId="543D4A85" w14:textId="313D4BE7" w:rsidR="004512FA" w:rsidRPr="00445693" w:rsidRDefault="004512FA" w:rsidP="00FC0722">
      <w:pPr>
        <w:pStyle w:val="ListParagraph"/>
        <w:numPr>
          <w:ilvl w:val="0"/>
          <w:numId w:val="14"/>
        </w:numPr>
        <w:ind w:left="810"/>
        <w:rPr>
          <w:rFonts w:cstheme="minorHAnsi"/>
        </w:rPr>
      </w:pPr>
      <w:r w:rsidRPr="00445693">
        <w:rPr>
          <w:rFonts w:cstheme="minorHAnsi"/>
        </w:rPr>
        <w:t xml:space="preserve">Award Announcements – </w:t>
      </w:r>
      <w:r w:rsidR="00E025A8" w:rsidRPr="00445693">
        <w:rPr>
          <w:rFonts w:cstheme="minorHAnsi"/>
        </w:rPr>
        <w:t>March 13, 2020</w:t>
      </w:r>
    </w:p>
    <w:p w14:paraId="6E300968" w14:textId="4C259287" w:rsidR="00FA3AB9" w:rsidRPr="00445693" w:rsidRDefault="00FA3AB9" w:rsidP="00C3118E">
      <w:pPr>
        <w:rPr>
          <w:rFonts w:cstheme="minorHAnsi"/>
        </w:rPr>
      </w:pPr>
      <w:r w:rsidRPr="00445693">
        <w:rPr>
          <w:rStyle w:val="Heading2Char"/>
          <w:rFonts w:asciiTheme="minorHAnsi" w:hAnsiTheme="minorHAnsi" w:cstheme="minorHAnsi"/>
          <w:b/>
          <w:color w:val="auto"/>
          <w:sz w:val="22"/>
          <w:szCs w:val="22"/>
        </w:rPr>
        <w:t>Proposal Preparation and Submission:</w:t>
      </w:r>
      <w:r w:rsidR="003D20BF" w:rsidRPr="00445693">
        <w:rPr>
          <w:rFonts w:cstheme="minorHAnsi"/>
          <w:b/>
        </w:rPr>
        <w:t xml:space="preserve"> </w:t>
      </w:r>
      <w:r w:rsidRPr="00445693">
        <w:rPr>
          <w:rFonts w:cstheme="minorHAnsi"/>
        </w:rPr>
        <w:t>Proposals should</w:t>
      </w:r>
      <w:r w:rsidR="001224CC" w:rsidRPr="00445693">
        <w:rPr>
          <w:rFonts w:cstheme="minorHAnsi"/>
        </w:rPr>
        <w:t xml:space="preserve"> include </w:t>
      </w:r>
      <w:r w:rsidR="00096A6C" w:rsidRPr="00445693">
        <w:rPr>
          <w:rFonts w:cstheme="minorHAnsi"/>
        </w:rPr>
        <w:t>a</w:t>
      </w:r>
      <w:r w:rsidR="001224CC" w:rsidRPr="00445693">
        <w:rPr>
          <w:rFonts w:cstheme="minorHAnsi"/>
        </w:rPr>
        <w:t xml:space="preserve"> cover page,</w:t>
      </w:r>
      <w:r w:rsidRPr="00445693">
        <w:rPr>
          <w:rFonts w:cstheme="minorHAnsi"/>
        </w:rPr>
        <w:t xml:space="preserve"> follow the </w:t>
      </w:r>
      <w:r w:rsidR="000312E2" w:rsidRPr="00445693">
        <w:rPr>
          <w:rFonts w:cstheme="minorHAnsi"/>
        </w:rPr>
        <w:t>p</w:t>
      </w:r>
      <w:r w:rsidRPr="00445693">
        <w:rPr>
          <w:rFonts w:cstheme="minorHAnsi"/>
        </w:rPr>
        <w:t xml:space="preserve">roposal </w:t>
      </w:r>
      <w:r w:rsidR="000312E2" w:rsidRPr="00445693">
        <w:rPr>
          <w:rFonts w:cstheme="minorHAnsi"/>
        </w:rPr>
        <w:t>o</w:t>
      </w:r>
      <w:r w:rsidRPr="00445693">
        <w:rPr>
          <w:rFonts w:cstheme="minorHAnsi"/>
        </w:rPr>
        <w:t>utline</w:t>
      </w:r>
      <w:r w:rsidR="00923AE1" w:rsidRPr="00445693">
        <w:rPr>
          <w:rFonts w:cstheme="minorHAnsi"/>
        </w:rPr>
        <w:t xml:space="preserve"> below</w:t>
      </w:r>
      <w:r w:rsidR="001224CC" w:rsidRPr="00445693">
        <w:rPr>
          <w:rFonts w:cstheme="minorHAnsi"/>
        </w:rPr>
        <w:t>,</w:t>
      </w:r>
      <w:r w:rsidRPr="00445693">
        <w:rPr>
          <w:rFonts w:cstheme="minorHAnsi"/>
        </w:rPr>
        <w:t xml:space="preserve"> and be no longer than </w:t>
      </w:r>
      <w:r w:rsidR="003D20BF" w:rsidRPr="00445693">
        <w:rPr>
          <w:rFonts w:cstheme="minorHAnsi"/>
        </w:rPr>
        <w:t>3</w:t>
      </w:r>
      <w:r w:rsidRPr="00445693">
        <w:rPr>
          <w:rFonts w:cstheme="minorHAnsi"/>
        </w:rPr>
        <w:t xml:space="preserve"> pages in length</w:t>
      </w:r>
      <w:r w:rsidR="003D20BF" w:rsidRPr="00445693">
        <w:rPr>
          <w:rFonts w:cstheme="minorHAnsi"/>
        </w:rPr>
        <w:t xml:space="preserve">. </w:t>
      </w:r>
      <w:r w:rsidRPr="00445693">
        <w:rPr>
          <w:rFonts w:cstheme="minorHAnsi"/>
        </w:rPr>
        <w:t xml:space="preserve">The proposal </w:t>
      </w:r>
      <w:r w:rsidR="00445693" w:rsidRPr="00445693">
        <w:rPr>
          <w:rFonts w:cstheme="minorHAnsi"/>
        </w:rPr>
        <w:t>should</w:t>
      </w:r>
      <w:r w:rsidRPr="00445693">
        <w:rPr>
          <w:rFonts w:cstheme="minorHAnsi"/>
        </w:rPr>
        <w:t xml:space="preserve"> be submitted as a si</w:t>
      </w:r>
      <w:r w:rsidR="00F20879" w:rsidRPr="00445693">
        <w:rPr>
          <w:rFonts w:cstheme="minorHAnsi"/>
        </w:rPr>
        <w:t xml:space="preserve">ngle PDF and sent as an email attachment to </w:t>
      </w:r>
      <w:r w:rsidR="00E025A8" w:rsidRPr="00445693">
        <w:rPr>
          <w:rFonts w:cstheme="minorHAnsi"/>
          <w:b/>
          <w:bCs/>
        </w:rPr>
        <w:t>Tess Meacham</w:t>
      </w:r>
      <w:r w:rsidR="007D3FEF" w:rsidRPr="00445693">
        <w:rPr>
          <w:rFonts w:cstheme="minorHAnsi"/>
          <w:b/>
          <w:bCs/>
        </w:rPr>
        <w:t xml:space="preserve"> </w:t>
      </w:r>
      <w:r w:rsidR="00F20879" w:rsidRPr="00445693">
        <w:rPr>
          <w:rFonts w:cstheme="minorHAnsi"/>
          <w:b/>
          <w:bCs/>
        </w:rPr>
        <w:t>by 5</w:t>
      </w:r>
      <w:r w:rsidR="00F100FD" w:rsidRPr="00445693">
        <w:rPr>
          <w:rFonts w:cstheme="minorHAnsi"/>
          <w:b/>
          <w:bCs/>
        </w:rPr>
        <w:t>:00</w:t>
      </w:r>
      <w:r w:rsidR="00F20879" w:rsidRPr="00445693">
        <w:rPr>
          <w:rFonts w:cstheme="minorHAnsi"/>
          <w:b/>
          <w:bCs/>
        </w:rPr>
        <w:t xml:space="preserve">pm on </w:t>
      </w:r>
      <w:r w:rsidR="00E025A8" w:rsidRPr="00445693">
        <w:rPr>
          <w:rFonts w:cstheme="minorHAnsi"/>
          <w:b/>
          <w:bCs/>
        </w:rPr>
        <w:t>March 6, 2020</w:t>
      </w:r>
      <w:r w:rsidR="00F20879" w:rsidRPr="00445693">
        <w:rPr>
          <w:rFonts w:cstheme="minorHAnsi"/>
          <w:b/>
          <w:bCs/>
        </w:rPr>
        <w:t>.</w:t>
      </w:r>
    </w:p>
    <w:p w14:paraId="43E5CED8" w14:textId="2FD1F0C1" w:rsidR="00FA3AB9" w:rsidRPr="00445693" w:rsidRDefault="00FA3AB9" w:rsidP="00482D86">
      <w:pPr>
        <w:pStyle w:val="Heading2"/>
        <w:rPr>
          <w:rFonts w:asciiTheme="minorHAnsi" w:hAnsiTheme="minorHAnsi" w:cstheme="minorHAnsi"/>
          <w:b/>
          <w:color w:val="auto"/>
          <w:sz w:val="22"/>
          <w:szCs w:val="22"/>
        </w:rPr>
      </w:pPr>
      <w:r w:rsidRPr="00445693">
        <w:rPr>
          <w:rFonts w:asciiTheme="minorHAnsi" w:hAnsiTheme="minorHAnsi" w:cstheme="minorHAnsi"/>
          <w:b/>
          <w:color w:val="auto"/>
          <w:sz w:val="22"/>
          <w:szCs w:val="22"/>
        </w:rPr>
        <w:t>Proposal Review Criteria:</w:t>
      </w:r>
      <w:r w:rsidR="00456552" w:rsidRPr="00445693">
        <w:rPr>
          <w:rFonts w:asciiTheme="minorHAnsi" w:hAnsiTheme="minorHAnsi" w:cstheme="minorHAnsi"/>
          <w:b/>
          <w:color w:val="auto"/>
          <w:sz w:val="22"/>
          <w:szCs w:val="22"/>
        </w:rPr>
        <w:t xml:space="preserve"> </w:t>
      </w:r>
    </w:p>
    <w:p w14:paraId="794E61F3" w14:textId="6F79895E" w:rsidR="00335B5F" w:rsidRDefault="00407669" w:rsidP="00316A3E">
      <w:pPr>
        <w:pStyle w:val="ListParagraph"/>
        <w:numPr>
          <w:ilvl w:val="0"/>
          <w:numId w:val="3"/>
        </w:numPr>
        <w:ind w:left="810"/>
        <w:rPr>
          <w:rFonts w:cstheme="minorHAnsi"/>
        </w:rPr>
      </w:pPr>
      <w:r w:rsidRPr="00445693">
        <w:rPr>
          <w:rFonts w:cstheme="minorHAnsi"/>
        </w:rPr>
        <w:t>D</w:t>
      </w:r>
      <w:r w:rsidR="00FC0722" w:rsidRPr="00445693">
        <w:rPr>
          <w:rFonts w:cstheme="minorHAnsi"/>
        </w:rPr>
        <w:t xml:space="preserve">oes the proposal include the use of </w:t>
      </w:r>
      <w:r w:rsidR="00335B5F">
        <w:rPr>
          <w:rFonts w:cstheme="minorHAnsi"/>
        </w:rPr>
        <w:t xml:space="preserve">an appropriate </w:t>
      </w:r>
      <w:r w:rsidR="00FC0722" w:rsidRPr="00445693">
        <w:rPr>
          <w:rFonts w:cstheme="minorHAnsi"/>
        </w:rPr>
        <w:t xml:space="preserve">Adobe CC </w:t>
      </w:r>
      <w:r w:rsidR="00335B5F">
        <w:rPr>
          <w:rFonts w:cstheme="minorHAnsi"/>
        </w:rPr>
        <w:t>tool for the goals and level of the course?</w:t>
      </w:r>
    </w:p>
    <w:p w14:paraId="61C0C607" w14:textId="43CC8C3D" w:rsidR="00FC0722" w:rsidRPr="00335B5F" w:rsidRDefault="00335B5F" w:rsidP="00335B5F">
      <w:pPr>
        <w:pStyle w:val="ListParagraph"/>
        <w:numPr>
          <w:ilvl w:val="0"/>
          <w:numId w:val="3"/>
        </w:numPr>
        <w:ind w:left="810"/>
        <w:rPr>
          <w:rFonts w:cstheme="minorHAnsi"/>
        </w:rPr>
      </w:pPr>
      <w:r>
        <w:rPr>
          <w:rFonts w:cstheme="minorHAnsi"/>
        </w:rPr>
        <w:t>Will the creation of the</w:t>
      </w:r>
      <w:r w:rsidR="008C73DF" w:rsidRPr="00445693">
        <w:rPr>
          <w:rFonts w:cstheme="minorHAnsi"/>
        </w:rPr>
        <w:t xml:space="preserve"> multimedia assignment submission</w:t>
      </w:r>
      <w:r w:rsidR="00407669" w:rsidRPr="00445693">
        <w:rPr>
          <w:rFonts w:cstheme="minorHAnsi"/>
        </w:rPr>
        <w:t xml:space="preserve"> enhance</w:t>
      </w:r>
      <w:r>
        <w:rPr>
          <w:rFonts w:cstheme="minorHAnsi"/>
        </w:rPr>
        <w:t xml:space="preserve"> the learners’</w:t>
      </w:r>
      <w:r w:rsidR="00407669" w:rsidRPr="00335B5F">
        <w:rPr>
          <w:rFonts w:cstheme="minorHAnsi"/>
        </w:rPr>
        <w:t xml:space="preserve"> digital literacy and career readiness</w:t>
      </w:r>
      <w:r w:rsidR="00FC0722" w:rsidRPr="00335B5F">
        <w:rPr>
          <w:rFonts w:cstheme="minorHAnsi"/>
        </w:rPr>
        <w:t xml:space="preserve">? </w:t>
      </w:r>
    </w:p>
    <w:p w14:paraId="01B1EB9F" w14:textId="26AD9370" w:rsidR="008C73DF" w:rsidRPr="00445693" w:rsidRDefault="008C73DF" w:rsidP="008C73DF">
      <w:pPr>
        <w:pStyle w:val="ListParagraph"/>
        <w:numPr>
          <w:ilvl w:val="0"/>
          <w:numId w:val="3"/>
        </w:numPr>
        <w:ind w:left="810"/>
        <w:rPr>
          <w:rFonts w:cstheme="minorHAnsi"/>
        </w:rPr>
      </w:pPr>
      <w:r w:rsidRPr="00445693">
        <w:rPr>
          <w:rFonts w:cstheme="minorHAnsi"/>
        </w:rPr>
        <w:t>What steps has the faculty taken to become familiar with the basics of their chosen Adobe CC tool?</w:t>
      </w:r>
    </w:p>
    <w:p w14:paraId="623D1C3E" w14:textId="1C21D2D3" w:rsidR="00FA3AB9" w:rsidRPr="00335B5F" w:rsidRDefault="001224CC" w:rsidP="00316A3E">
      <w:pPr>
        <w:pStyle w:val="ListParagraph"/>
        <w:numPr>
          <w:ilvl w:val="0"/>
          <w:numId w:val="3"/>
        </w:numPr>
        <w:ind w:left="810"/>
        <w:rPr>
          <w:rFonts w:cstheme="minorHAnsi"/>
          <w:i/>
          <w:iCs/>
        </w:rPr>
      </w:pPr>
      <w:r w:rsidRPr="00445693">
        <w:rPr>
          <w:rFonts w:cstheme="minorHAnsi"/>
        </w:rPr>
        <w:t>How well d</w:t>
      </w:r>
      <w:r w:rsidR="00FA3AB9" w:rsidRPr="00445693">
        <w:rPr>
          <w:rFonts w:cstheme="minorHAnsi"/>
        </w:rPr>
        <w:t xml:space="preserve">oes the proposal </w:t>
      </w:r>
      <w:r w:rsidR="00407669" w:rsidRPr="00445693">
        <w:rPr>
          <w:rFonts w:cstheme="minorHAnsi"/>
        </w:rPr>
        <w:t xml:space="preserve">outline the faculty’s plans to support learners </w:t>
      </w:r>
      <w:r w:rsidR="008C73DF" w:rsidRPr="00445693">
        <w:rPr>
          <w:rFonts w:cstheme="minorHAnsi"/>
        </w:rPr>
        <w:t>in completing this assignment throughout the semester</w:t>
      </w:r>
      <w:r w:rsidR="009B7947" w:rsidRPr="00445693">
        <w:rPr>
          <w:rFonts w:cstheme="minorHAnsi"/>
        </w:rPr>
        <w:t>?</w:t>
      </w:r>
      <w:r w:rsidR="00335B5F">
        <w:rPr>
          <w:rFonts w:cstheme="minorHAnsi"/>
        </w:rPr>
        <w:t xml:space="preserve"> </w:t>
      </w:r>
      <w:r w:rsidR="00335B5F" w:rsidRPr="00335B5F">
        <w:rPr>
          <w:rFonts w:cstheme="minorHAnsi"/>
          <w:i/>
          <w:iCs/>
        </w:rPr>
        <w:t>Scaffolding with an early, low-stakes assignment is highly recommended</w:t>
      </w:r>
      <w:r w:rsidR="00335B5F">
        <w:rPr>
          <w:rFonts w:cstheme="minorHAnsi"/>
          <w:i/>
          <w:iCs/>
        </w:rPr>
        <w:t>.</w:t>
      </w:r>
      <w:bookmarkStart w:id="0" w:name="_GoBack"/>
      <w:bookmarkEnd w:id="0"/>
    </w:p>
    <w:p w14:paraId="0962D4BE" w14:textId="44480426" w:rsidR="00B46BCF" w:rsidRPr="00445693" w:rsidRDefault="00FC0722" w:rsidP="00316A3E">
      <w:pPr>
        <w:pStyle w:val="ListParagraph"/>
        <w:numPr>
          <w:ilvl w:val="0"/>
          <w:numId w:val="3"/>
        </w:numPr>
        <w:ind w:left="810"/>
        <w:rPr>
          <w:rFonts w:cstheme="minorHAnsi"/>
        </w:rPr>
      </w:pPr>
      <w:r w:rsidRPr="00445693">
        <w:rPr>
          <w:rFonts w:cstheme="minorHAnsi"/>
        </w:rPr>
        <w:t>What are the</w:t>
      </w:r>
      <w:r w:rsidR="00B46BCF" w:rsidRPr="00445693">
        <w:rPr>
          <w:rFonts w:cstheme="minorHAnsi"/>
        </w:rPr>
        <w:t xml:space="preserve"> outcomes </w:t>
      </w:r>
      <w:r w:rsidRPr="00445693">
        <w:rPr>
          <w:rFonts w:cstheme="minorHAnsi"/>
        </w:rPr>
        <w:t>th</w:t>
      </w:r>
      <w:r w:rsidR="008C73DF" w:rsidRPr="00445693">
        <w:rPr>
          <w:rFonts w:cstheme="minorHAnsi"/>
        </w:rPr>
        <w:t xml:space="preserve">e faculty will measure by the </w:t>
      </w:r>
      <w:r w:rsidR="00B46BCF" w:rsidRPr="00445693">
        <w:rPr>
          <w:rFonts w:cstheme="minorHAnsi"/>
        </w:rPr>
        <w:t>end of the project year?</w:t>
      </w:r>
    </w:p>
    <w:p w14:paraId="368D5FD7" w14:textId="7B581347" w:rsidR="002832D4" w:rsidRPr="00445693" w:rsidRDefault="00910BE6" w:rsidP="00910BE6">
      <w:pPr>
        <w:rPr>
          <w:rFonts w:cstheme="minorHAnsi"/>
          <w:b/>
        </w:rPr>
        <w:sectPr w:rsidR="002832D4" w:rsidRPr="00445693" w:rsidSect="00D8139A">
          <w:headerReference w:type="first" r:id="rId12"/>
          <w:pgSz w:w="12240" w:h="15840"/>
          <w:pgMar w:top="1440" w:right="1080" w:bottom="1440" w:left="1080" w:header="720" w:footer="720" w:gutter="0"/>
          <w:cols w:space="720"/>
          <w:titlePg/>
          <w:docGrid w:linePitch="360"/>
        </w:sectPr>
      </w:pPr>
      <w:r w:rsidRPr="00445693">
        <w:rPr>
          <w:rStyle w:val="Heading2Char"/>
          <w:rFonts w:asciiTheme="minorHAnsi" w:hAnsiTheme="minorHAnsi" w:cstheme="minorHAnsi"/>
          <w:b/>
          <w:color w:val="auto"/>
          <w:sz w:val="22"/>
          <w:szCs w:val="22"/>
        </w:rPr>
        <w:t>Contact</w:t>
      </w:r>
      <w:r w:rsidR="00B871D1" w:rsidRPr="00445693">
        <w:rPr>
          <w:rStyle w:val="Heading2Char"/>
          <w:rFonts w:asciiTheme="minorHAnsi" w:hAnsiTheme="minorHAnsi" w:cstheme="minorHAnsi"/>
          <w:b/>
          <w:color w:val="auto"/>
          <w:sz w:val="22"/>
          <w:szCs w:val="22"/>
        </w:rPr>
        <w:t>:</w:t>
      </w:r>
      <w:r w:rsidRPr="00445693">
        <w:rPr>
          <w:rFonts w:cstheme="minorHAnsi"/>
        </w:rPr>
        <w:t xml:space="preserve"> If you have questions about the application process or if you have a</w:t>
      </w:r>
      <w:r w:rsidR="00742821" w:rsidRPr="00445693">
        <w:rPr>
          <w:rFonts w:cstheme="minorHAnsi"/>
        </w:rPr>
        <w:t xml:space="preserve"> project</w:t>
      </w:r>
      <w:r w:rsidRPr="00445693">
        <w:rPr>
          <w:rFonts w:cstheme="minorHAnsi"/>
        </w:rPr>
        <w:t xml:space="preserve"> idea</w:t>
      </w:r>
      <w:r w:rsidR="00742821" w:rsidRPr="00445693">
        <w:rPr>
          <w:rFonts w:cstheme="minorHAnsi"/>
        </w:rPr>
        <w:t xml:space="preserve"> relating to Adobe CC</w:t>
      </w:r>
      <w:r w:rsidRPr="00445693">
        <w:rPr>
          <w:rFonts w:cstheme="minorHAnsi"/>
        </w:rPr>
        <w:t xml:space="preserve"> that goes beyond the scope of this request, please contact:</w:t>
      </w:r>
      <w:r w:rsidRPr="00445693">
        <w:rPr>
          <w:rFonts w:cstheme="minorHAnsi"/>
          <w:b/>
        </w:rPr>
        <w:t xml:space="preserve"> </w:t>
      </w:r>
    </w:p>
    <w:p w14:paraId="14CCC17E" w14:textId="77777777" w:rsidR="002832D4" w:rsidRPr="00445693" w:rsidRDefault="002832D4" w:rsidP="00F8432D">
      <w:pPr>
        <w:rPr>
          <w:rFonts w:cstheme="minorHAnsi"/>
          <w:b/>
        </w:rPr>
        <w:sectPr w:rsidR="002832D4" w:rsidRPr="00445693" w:rsidSect="002832D4">
          <w:type w:val="continuous"/>
          <w:pgSz w:w="12240" w:h="15840"/>
          <w:pgMar w:top="1440" w:right="1440" w:bottom="1440" w:left="1440" w:header="720" w:footer="720" w:gutter="0"/>
          <w:cols w:space="720"/>
          <w:titlePg/>
          <w:docGrid w:linePitch="360"/>
        </w:sectPr>
      </w:pPr>
    </w:p>
    <w:p w14:paraId="3434B4C9" w14:textId="702349A2" w:rsidR="002832D4" w:rsidRPr="00445693" w:rsidRDefault="002832D4" w:rsidP="002832D4">
      <w:pPr>
        <w:spacing w:after="0"/>
        <w:jc w:val="center"/>
        <w:rPr>
          <w:rFonts w:cstheme="minorHAnsi"/>
          <w:b/>
        </w:rPr>
      </w:pPr>
      <w:r w:rsidRPr="00445693">
        <w:rPr>
          <w:rFonts w:cstheme="minorHAnsi"/>
          <w:b/>
        </w:rPr>
        <w:t>Dr. Kim Obbink</w:t>
      </w:r>
    </w:p>
    <w:p w14:paraId="650858A9" w14:textId="77777777" w:rsidR="002832D4" w:rsidRPr="00445693" w:rsidRDefault="002832D4" w:rsidP="002832D4">
      <w:pPr>
        <w:spacing w:after="0"/>
        <w:jc w:val="center"/>
        <w:rPr>
          <w:rFonts w:cstheme="minorHAnsi"/>
          <w:i/>
        </w:rPr>
      </w:pPr>
      <w:r w:rsidRPr="00445693">
        <w:rPr>
          <w:rFonts w:cstheme="minorHAnsi"/>
          <w:i/>
        </w:rPr>
        <w:t>Director, Academic Technology &amp; Outreach</w:t>
      </w:r>
    </w:p>
    <w:p w14:paraId="0C3E3CD7" w14:textId="77777777" w:rsidR="002832D4" w:rsidRPr="00445693" w:rsidRDefault="00407CD6" w:rsidP="002832D4">
      <w:pPr>
        <w:spacing w:after="0"/>
        <w:jc w:val="center"/>
        <w:rPr>
          <w:rFonts w:cstheme="minorHAnsi"/>
        </w:rPr>
      </w:pPr>
      <w:hyperlink r:id="rId13" w:history="1">
        <w:r w:rsidR="002832D4" w:rsidRPr="00445693">
          <w:rPr>
            <w:rStyle w:val="Hyperlink"/>
            <w:rFonts w:cstheme="minorHAnsi"/>
          </w:rPr>
          <w:t>kobbink@montana.edu</w:t>
        </w:r>
      </w:hyperlink>
    </w:p>
    <w:p w14:paraId="4273B68F" w14:textId="77777777" w:rsidR="002832D4" w:rsidRPr="00445693" w:rsidRDefault="002832D4" w:rsidP="002832D4">
      <w:pPr>
        <w:jc w:val="center"/>
        <w:rPr>
          <w:rFonts w:cstheme="minorHAnsi"/>
          <w:b/>
        </w:rPr>
      </w:pPr>
      <w:r w:rsidRPr="00445693">
        <w:rPr>
          <w:rFonts w:cstheme="minorHAnsi"/>
        </w:rPr>
        <w:t xml:space="preserve">(406) 994-5681                             </w:t>
      </w:r>
      <w:r w:rsidRPr="00445693">
        <w:rPr>
          <w:rFonts w:cstheme="minorHAnsi"/>
        </w:rPr>
        <w:br/>
      </w:r>
    </w:p>
    <w:p w14:paraId="71274AA3" w14:textId="77777777" w:rsidR="002832D4" w:rsidRPr="00445693" w:rsidRDefault="002832D4" w:rsidP="002832D4">
      <w:pPr>
        <w:jc w:val="center"/>
        <w:rPr>
          <w:rFonts w:cstheme="minorHAnsi"/>
          <w:b/>
        </w:rPr>
      </w:pPr>
      <w:r w:rsidRPr="00445693">
        <w:rPr>
          <w:rFonts w:cstheme="minorHAnsi"/>
          <w:b/>
        </w:rPr>
        <w:t xml:space="preserve">               </w:t>
      </w:r>
    </w:p>
    <w:p w14:paraId="6334B1E3" w14:textId="408A86A5" w:rsidR="002832D4" w:rsidRPr="00445693" w:rsidRDefault="002832D4" w:rsidP="002832D4">
      <w:pPr>
        <w:jc w:val="center"/>
        <w:rPr>
          <w:rFonts w:cstheme="minorHAnsi"/>
          <w:b/>
        </w:rPr>
      </w:pPr>
      <w:r w:rsidRPr="00445693">
        <w:rPr>
          <w:rFonts w:cstheme="minorHAnsi"/>
          <w:b/>
        </w:rPr>
        <w:t>OR</w:t>
      </w:r>
    </w:p>
    <w:p w14:paraId="24F5C590" w14:textId="24677F0B" w:rsidR="002832D4" w:rsidRPr="00445693" w:rsidRDefault="002832D4" w:rsidP="002832D4">
      <w:pPr>
        <w:spacing w:after="0"/>
        <w:ind w:left="-90"/>
        <w:jc w:val="center"/>
        <w:rPr>
          <w:rFonts w:cstheme="minorHAnsi"/>
          <w:i/>
        </w:rPr>
      </w:pPr>
      <w:r w:rsidRPr="00445693">
        <w:rPr>
          <w:rFonts w:cstheme="minorHAnsi"/>
          <w:i/>
        </w:rPr>
        <w:t xml:space="preserve">                             </w:t>
      </w:r>
      <w:r w:rsidRPr="00445693">
        <w:rPr>
          <w:rFonts w:cstheme="minorHAnsi"/>
          <w:i/>
        </w:rPr>
        <w:tab/>
      </w:r>
      <w:r w:rsidRPr="00445693">
        <w:rPr>
          <w:rFonts w:cstheme="minorHAnsi"/>
          <w:i/>
        </w:rPr>
        <w:tab/>
      </w:r>
      <w:r w:rsidRPr="00445693">
        <w:rPr>
          <w:rFonts w:cstheme="minorHAnsi"/>
          <w:i/>
        </w:rPr>
        <w:tab/>
      </w:r>
      <w:r w:rsidRPr="00445693">
        <w:rPr>
          <w:rFonts w:cstheme="minorHAnsi"/>
          <w:i/>
        </w:rPr>
        <w:tab/>
      </w:r>
      <w:r w:rsidRPr="00445693">
        <w:rPr>
          <w:rFonts w:cstheme="minorHAnsi"/>
          <w:i/>
        </w:rPr>
        <w:tab/>
      </w:r>
      <w:r w:rsidRPr="00445693">
        <w:rPr>
          <w:rFonts w:cstheme="minorHAnsi"/>
          <w:i/>
        </w:rPr>
        <w:tab/>
      </w:r>
    </w:p>
    <w:p w14:paraId="551A1FDF" w14:textId="18429002" w:rsidR="002832D4" w:rsidRPr="00445693" w:rsidRDefault="002832D4" w:rsidP="002832D4">
      <w:pPr>
        <w:spacing w:after="0"/>
        <w:ind w:left="-90"/>
        <w:jc w:val="center"/>
        <w:rPr>
          <w:rFonts w:cstheme="minorHAnsi"/>
          <w:b/>
        </w:rPr>
      </w:pPr>
      <w:r w:rsidRPr="00445693">
        <w:rPr>
          <w:rFonts w:cstheme="minorHAnsi"/>
          <w:b/>
        </w:rPr>
        <w:t>Tess Meacham</w:t>
      </w:r>
    </w:p>
    <w:p w14:paraId="77993E68" w14:textId="3181A16A" w:rsidR="002832D4" w:rsidRPr="00445693" w:rsidRDefault="002832D4" w:rsidP="002832D4">
      <w:pPr>
        <w:spacing w:after="0"/>
        <w:ind w:left="-90"/>
        <w:jc w:val="center"/>
        <w:rPr>
          <w:rFonts w:cstheme="minorHAnsi"/>
          <w:i/>
        </w:rPr>
      </w:pPr>
      <w:r w:rsidRPr="00445693">
        <w:rPr>
          <w:rFonts w:cstheme="minorHAnsi"/>
          <w:i/>
        </w:rPr>
        <w:t>eLearning Support Manager</w:t>
      </w:r>
    </w:p>
    <w:p w14:paraId="4CFC2007" w14:textId="77777777" w:rsidR="002832D4" w:rsidRPr="00445693" w:rsidRDefault="00407CD6" w:rsidP="002832D4">
      <w:pPr>
        <w:spacing w:after="0"/>
        <w:ind w:left="-90"/>
        <w:jc w:val="center"/>
        <w:rPr>
          <w:rFonts w:cstheme="minorHAnsi"/>
        </w:rPr>
      </w:pPr>
      <w:hyperlink r:id="rId14" w:history="1">
        <w:r w:rsidR="002832D4" w:rsidRPr="00445693">
          <w:rPr>
            <w:rStyle w:val="Hyperlink"/>
            <w:rFonts w:cstheme="minorHAnsi"/>
          </w:rPr>
          <w:t>tess.meacham@montana.edu</w:t>
        </w:r>
      </w:hyperlink>
    </w:p>
    <w:p w14:paraId="24F68707" w14:textId="434E291E" w:rsidR="002832D4" w:rsidRPr="00445693" w:rsidRDefault="002832D4" w:rsidP="008E4147">
      <w:pPr>
        <w:spacing w:after="0"/>
        <w:ind w:left="-90"/>
        <w:jc w:val="center"/>
        <w:rPr>
          <w:rFonts w:cstheme="minorHAnsi"/>
          <w:b/>
        </w:rPr>
        <w:sectPr w:rsidR="002832D4" w:rsidRPr="00445693" w:rsidSect="002832D4">
          <w:type w:val="continuous"/>
          <w:pgSz w:w="12240" w:h="15840"/>
          <w:pgMar w:top="1440" w:right="1440" w:bottom="1440" w:left="1440" w:header="720" w:footer="720" w:gutter="0"/>
          <w:cols w:num="3" w:space="720"/>
          <w:titlePg/>
          <w:docGrid w:linePitch="360"/>
        </w:sectPr>
      </w:pPr>
      <w:r w:rsidRPr="00445693">
        <w:rPr>
          <w:rFonts w:cstheme="minorHAnsi"/>
        </w:rPr>
        <w:t>(406) 994-663</w:t>
      </w:r>
      <w:r w:rsidR="00445693">
        <w:rPr>
          <w:rFonts w:cstheme="minorHAnsi"/>
        </w:rPr>
        <w:t>5</w:t>
      </w:r>
    </w:p>
    <w:p w14:paraId="5EDC77A7" w14:textId="77777777" w:rsidR="002832D4" w:rsidRPr="00445693" w:rsidRDefault="002832D4" w:rsidP="00910BE6">
      <w:pPr>
        <w:rPr>
          <w:rFonts w:cstheme="minorHAnsi"/>
          <w:b/>
        </w:rPr>
      </w:pPr>
    </w:p>
    <w:p w14:paraId="2433010F" w14:textId="40DAB675" w:rsidR="00380730" w:rsidRDefault="00380730" w:rsidP="00910BE6">
      <w:pPr>
        <w:rPr>
          <w:rFonts w:cstheme="minorHAnsi"/>
          <w:b/>
        </w:rPr>
      </w:pPr>
    </w:p>
    <w:p w14:paraId="21969088" w14:textId="283365B5" w:rsidR="00445693" w:rsidRDefault="00445693" w:rsidP="00910BE6">
      <w:pPr>
        <w:rPr>
          <w:rFonts w:cstheme="minorHAnsi"/>
          <w:b/>
        </w:rPr>
      </w:pPr>
    </w:p>
    <w:p w14:paraId="5833C933" w14:textId="7D69FFC7" w:rsidR="00C718BB" w:rsidRPr="00445693" w:rsidRDefault="003B1B98" w:rsidP="00482D86">
      <w:pPr>
        <w:pStyle w:val="Heading1"/>
        <w:jc w:val="center"/>
        <w:rPr>
          <w:rFonts w:asciiTheme="minorHAnsi" w:hAnsiTheme="minorHAnsi" w:cstheme="minorHAnsi"/>
          <w:b/>
          <w:color w:val="auto"/>
          <w:sz w:val="22"/>
          <w:szCs w:val="22"/>
        </w:rPr>
      </w:pPr>
      <w:r w:rsidRPr="00445693">
        <w:rPr>
          <w:rFonts w:asciiTheme="minorHAnsi" w:hAnsiTheme="minorHAnsi" w:cstheme="minorHAnsi"/>
          <w:b/>
          <w:color w:val="auto"/>
          <w:sz w:val="22"/>
          <w:szCs w:val="22"/>
        </w:rPr>
        <w:lastRenderedPageBreak/>
        <w:t>COVER PAGE</w:t>
      </w:r>
    </w:p>
    <w:p w14:paraId="763915BB" w14:textId="77777777" w:rsidR="002D6F0D" w:rsidRPr="00445693" w:rsidRDefault="002D6F0D" w:rsidP="00C3118E">
      <w:pPr>
        <w:rPr>
          <w:rFonts w:cstheme="minorHAnsi"/>
          <w:b/>
        </w:rPr>
      </w:pPr>
    </w:p>
    <w:p w14:paraId="6F993B75" w14:textId="28767DEA" w:rsidR="00C718BB" w:rsidRPr="00445693" w:rsidRDefault="00CF55A6" w:rsidP="00C3118E">
      <w:pPr>
        <w:rPr>
          <w:rFonts w:cstheme="minorHAnsi"/>
        </w:rPr>
      </w:pPr>
      <w:r w:rsidRPr="00445693">
        <w:rPr>
          <w:rStyle w:val="Heading2Char"/>
          <w:rFonts w:asciiTheme="minorHAnsi" w:hAnsiTheme="minorHAnsi" w:cstheme="minorHAnsi"/>
          <w:b/>
          <w:color w:val="auto"/>
          <w:sz w:val="22"/>
          <w:szCs w:val="22"/>
        </w:rPr>
        <w:t xml:space="preserve">Proposal </w:t>
      </w:r>
      <w:r w:rsidR="00C718BB" w:rsidRPr="00445693">
        <w:rPr>
          <w:rStyle w:val="Heading2Char"/>
          <w:rFonts w:asciiTheme="minorHAnsi" w:hAnsiTheme="minorHAnsi" w:cstheme="minorHAnsi"/>
          <w:b/>
          <w:color w:val="auto"/>
          <w:sz w:val="22"/>
          <w:szCs w:val="22"/>
        </w:rPr>
        <w:t>Title:</w:t>
      </w:r>
      <w:r w:rsidR="00C718BB" w:rsidRPr="00445693">
        <w:rPr>
          <w:rFonts w:cstheme="minorHAnsi"/>
        </w:rPr>
        <w:t xml:space="preserve"> _________________________________________________________________</w:t>
      </w:r>
    </w:p>
    <w:p w14:paraId="648AD8D5" w14:textId="47080D10" w:rsidR="00C718BB" w:rsidRPr="00445693" w:rsidRDefault="00977C95" w:rsidP="00C3118E">
      <w:pPr>
        <w:rPr>
          <w:rFonts w:cstheme="minorHAnsi"/>
        </w:rPr>
      </w:pPr>
      <w:r w:rsidRPr="00445693">
        <w:rPr>
          <w:rStyle w:val="Heading2Char"/>
          <w:rFonts w:asciiTheme="minorHAnsi" w:hAnsiTheme="minorHAnsi" w:cstheme="minorHAnsi"/>
          <w:b/>
          <w:color w:val="auto"/>
          <w:sz w:val="22"/>
          <w:szCs w:val="22"/>
        </w:rPr>
        <w:t>Course:</w:t>
      </w:r>
      <w:r w:rsidRPr="00445693">
        <w:rPr>
          <w:rFonts w:cstheme="minorHAnsi"/>
        </w:rPr>
        <w:t xml:space="preserve"> _______________________________________________________________________</w:t>
      </w:r>
    </w:p>
    <w:p w14:paraId="466FA95F" w14:textId="77777777" w:rsidR="00977C95" w:rsidRPr="00445693" w:rsidRDefault="00977C95" w:rsidP="00C3118E">
      <w:pPr>
        <w:rPr>
          <w:rFonts w:cstheme="minorHAnsi"/>
        </w:rPr>
      </w:pPr>
    </w:p>
    <w:p w14:paraId="3DAD61C9" w14:textId="148C5048" w:rsidR="00C718BB" w:rsidRPr="00171A88" w:rsidRDefault="00CF55A6" w:rsidP="00482D86">
      <w:pPr>
        <w:pStyle w:val="Heading2"/>
        <w:rPr>
          <w:rFonts w:asciiTheme="minorHAnsi" w:hAnsiTheme="minorHAnsi" w:cstheme="minorHAnsi"/>
          <w:b/>
          <w:color w:val="auto"/>
          <w:sz w:val="28"/>
          <w:szCs w:val="28"/>
        </w:rPr>
      </w:pPr>
      <w:r w:rsidRPr="00171A88">
        <w:rPr>
          <w:rFonts w:asciiTheme="minorHAnsi" w:hAnsiTheme="minorHAnsi" w:cstheme="minorHAnsi"/>
          <w:b/>
          <w:color w:val="auto"/>
          <w:sz w:val="28"/>
          <w:szCs w:val="28"/>
        </w:rPr>
        <w:t>Contact Information</w:t>
      </w:r>
      <w:r w:rsidR="00C718BB" w:rsidRPr="00171A88">
        <w:rPr>
          <w:rFonts w:asciiTheme="minorHAnsi" w:hAnsiTheme="minorHAnsi" w:cstheme="minorHAnsi"/>
          <w:b/>
          <w:color w:val="auto"/>
          <w:sz w:val="28"/>
          <w:szCs w:val="28"/>
        </w:rPr>
        <w:t>:</w:t>
      </w:r>
    </w:p>
    <w:p w14:paraId="56BE48C7" w14:textId="77777777" w:rsidR="00171A88" w:rsidRDefault="00171A88" w:rsidP="00C3118E">
      <w:pPr>
        <w:rPr>
          <w:rStyle w:val="Heading3Char"/>
          <w:rFonts w:asciiTheme="minorHAnsi" w:hAnsiTheme="minorHAnsi" w:cstheme="minorHAnsi"/>
          <w:b/>
          <w:color w:val="auto"/>
          <w:sz w:val="22"/>
          <w:szCs w:val="22"/>
        </w:rPr>
      </w:pPr>
    </w:p>
    <w:p w14:paraId="3F8D1FE8" w14:textId="7DB2FDC4" w:rsidR="00C718BB" w:rsidRPr="00445693" w:rsidRDefault="00C718BB" w:rsidP="00C3118E">
      <w:pPr>
        <w:rPr>
          <w:rFonts w:cstheme="minorHAnsi"/>
        </w:rPr>
      </w:pPr>
      <w:r w:rsidRPr="00445693">
        <w:rPr>
          <w:rStyle w:val="Heading3Char"/>
          <w:rFonts w:asciiTheme="minorHAnsi" w:hAnsiTheme="minorHAnsi" w:cstheme="minorHAnsi"/>
          <w:b/>
          <w:color w:val="auto"/>
          <w:sz w:val="22"/>
          <w:szCs w:val="22"/>
        </w:rPr>
        <w:t>Name:</w:t>
      </w:r>
      <w:r w:rsidRPr="00445693">
        <w:rPr>
          <w:rFonts w:cstheme="minorHAnsi"/>
        </w:rPr>
        <w:t xml:space="preserve"> ______________________________________________________________________</w:t>
      </w:r>
    </w:p>
    <w:p w14:paraId="240DD07D" w14:textId="77777777" w:rsidR="00C718BB" w:rsidRPr="00445693" w:rsidRDefault="00C718BB" w:rsidP="00C3118E">
      <w:pPr>
        <w:rPr>
          <w:rFonts w:cstheme="minorHAnsi"/>
        </w:rPr>
      </w:pPr>
      <w:r w:rsidRPr="00445693">
        <w:rPr>
          <w:rStyle w:val="Heading3Char"/>
          <w:rFonts w:asciiTheme="minorHAnsi" w:hAnsiTheme="minorHAnsi" w:cstheme="minorHAnsi"/>
          <w:b/>
          <w:color w:val="auto"/>
          <w:sz w:val="22"/>
          <w:szCs w:val="22"/>
        </w:rPr>
        <w:t>Title:</w:t>
      </w:r>
      <w:r w:rsidRPr="00445693">
        <w:rPr>
          <w:rFonts w:cstheme="minorHAnsi"/>
        </w:rPr>
        <w:t xml:space="preserve"> _______________________________________________________________________</w:t>
      </w:r>
    </w:p>
    <w:p w14:paraId="410410A5" w14:textId="77777777" w:rsidR="00C718BB" w:rsidRPr="00445693" w:rsidRDefault="00C718BB" w:rsidP="00C3118E">
      <w:pPr>
        <w:rPr>
          <w:rFonts w:cstheme="minorHAnsi"/>
        </w:rPr>
      </w:pPr>
      <w:r w:rsidRPr="00445693">
        <w:rPr>
          <w:rStyle w:val="Heading3Char"/>
          <w:rFonts w:asciiTheme="minorHAnsi" w:hAnsiTheme="minorHAnsi" w:cstheme="minorHAnsi"/>
          <w:b/>
          <w:color w:val="auto"/>
          <w:sz w:val="22"/>
          <w:szCs w:val="22"/>
        </w:rPr>
        <w:t>Email:</w:t>
      </w:r>
      <w:r w:rsidRPr="00445693">
        <w:rPr>
          <w:rFonts w:cstheme="minorHAnsi"/>
        </w:rPr>
        <w:t xml:space="preserve"> ______________________________________________________________________</w:t>
      </w:r>
    </w:p>
    <w:p w14:paraId="53FF5D7C" w14:textId="77777777" w:rsidR="00C718BB" w:rsidRPr="00445693" w:rsidRDefault="00C718BB" w:rsidP="00C3118E">
      <w:pPr>
        <w:rPr>
          <w:rFonts w:cstheme="minorHAnsi"/>
        </w:rPr>
      </w:pPr>
      <w:r w:rsidRPr="00445693">
        <w:rPr>
          <w:rStyle w:val="Heading3Char"/>
          <w:rFonts w:asciiTheme="minorHAnsi" w:hAnsiTheme="minorHAnsi" w:cstheme="minorHAnsi"/>
          <w:b/>
          <w:color w:val="auto"/>
          <w:sz w:val="22"/>
          <w:szCs w:val="22"/>
        </w:rPr>
        <w:t>Phone:</w:t>
      </w:r>
      <w:r w:rsidRPr="00445693">
        <w:rPr>
          <w:rFonts w:cstheme="minorHAnsi"/>
        </w:rPr>
        <w:t xml:space="preserve"> ______________________________________________________________________</w:t>
      </w:r>
    </w:p>
    <w:p w14:paraId="568EC720" w14:textId="5E2D013C" w:rsidR="00C718BB" w:rsidRPr="00445693" w:rsidRDefault="00CF55A6" w:rsidP="00C3118E">
      <w:pPr>
        <w:rPr>
          <w:rFonts w:cstheme="minorHAnsi"/>
        </w:rPr>
      </w:pPr>
      <w:r w:rsidRPr="00445693">
        <w:rPr>
          <w:rStyle w:val="Heading2Char"/>
          <w:rFonts w:asciiTheme="minorHAnsi" w:hAnsiTheme="minorHAnsi" w:cstheme="minorHAnsi"/>
          <w:b/>
          <w:color w:val="auto"/>
          <w:sz w:val="22"/>
          <w:szCs w:val="22"/>
        </w:rPr>
        <w:t>D</w:t>
      </w:r>
      <w:r w:rsidR="00C718BB" w:rsidRPr="00445693">
        <w:rPr>
          <w:rStyle w:val="Heading2Char"/>
          <w:rFonts w:asciiTheme="minorHAnsi" w:hAnsiTheme="minorHAnsi" w:cstheme="minorHAnsi"/>
          <w:b/>
          <w:color w:val="auto"/>
          <w:sz w:val="22"/>
          <w:szCs w:val="22"/>
        </w:rPr>
        <w:t xml:space="preserve">epartment or </w:t>
      </w:r>
      <w:r w:rsidRPr="00445693">
        <w:rPr>
          <w:rStyle w:val="Heading2Char"/>
          <w:rFonts w:asciiTheme="minorHAnsi" w:hAnsiTheme="minorHAnsi" w:cstheme="minorHAnsi"/>
          <w:b/>
          <w:color w:val="auto"/>
          <w:sz w:val="22"/>
          <w:szCs w:val="22"/>
        </w:rPr>
        <w:t>U</w:t>
      </w:r>
      <w:r w:rsidR="00C718BB" w:rsidRPr="00445693">
        <w:rPr>
          <w:rStyle w:val="Heading2Char"/>
          <w:rFonts w:asciiTheme="minorHAnsi" w:hAnsiTheme="minorHAnsi" w:cstheme="minorHAnsi"/>
          <w:b/>
          <w:color w:val="auto"/>
          <w:sz w:val="22"/>
          <w:szCs w:val="22"/>
        </w:rPr>
        <w:t>nit to receive funds:</w:t>
      </w:r>
      <w:r w:rsidRPr="00445693">
        <w:rPr>
          <w:rFonts w:cstheme="minorHAnsi"/>
          <w:b/>
        </w:rPr>
        <w:t xml:space="preserve"> </w:t>
      </w:r>
      <w:r w:rsidR="00C718BB" w:rsidRPr="00445693">
        <w:rPr>
          <w:rFonts w:cstheme="minorHAnsi"/>
        </w:rPr>
        <w:t>_____________________________________________</w:t>
      </w:r>
    </w:p>
    <w:p w14:paraId="3F36D2CB" w14:textId="77777777" w:rsidR="00C718BB" w:rsidRPr="00445693" w:rsidRDefault="00C718BB" w:rsidP="00C3118E">
      <w:pPr>
        <w:rPr>
          <w:rFonts w:cstheme="minorHAnsi"/>
        </w:rPr>
      </w:pPr>
    </w:p>
    <w:p w14:paraId="354194FB" w14:textId="77777777" w:rsidR="00C718BB" w:rsidRPr="00171A88" w:rsidRDefault="00C718BB" w:rsidP="00482D86">
      <w:pPr>
        <w:pStyle w:val="Heading2"/>
        <w:rPr>
          <w:rFonts w:asciiTheme="minorHAnsi" w:hAnsiTheme="minorHAnsi" w:cstheme="minorHAnsi"/>
          <w:b/>
          <w:color w:val="auto"/>
          <w:sz w:val="28"/>
          <w:szCs w:val="28"/>
        </w:rPr>
      </w:pPr>
      <w:r w:rsidRPr="00171A88">
        <w:rPr>
          <w:rFonts w:asciiTheme="minorHAnsi" w:hAnsiTheme="minorHAnsi" w:cstheme="minorHAnsi"/>
          <w:b/>
          <w:color w:val="auto"/>
          <w:sz w:val="28"/>
          <w:szCs w:val="28"/>
        </w:rPr>
        <w:t xml:space="preserve">Signatures: </w:t>
      </w:r>
    </w:p>
    <w:p w14:paraId="21A83FFC" w14:textId="77777777" w:rsidR="00171A88" w:rsidRDefault="00171A88" w:rsidP="00C3118E">
      <w:pPr>
        <w:rPr>
          <w:rStyle w:val="Heading3Char"/>
          <w:rFonts w:asciiTheme="minorHAnsi" w:hAnsiTheme="minorHAnsi" w:cstheme="minorHAnsi"/>
          <w:b/>
          <w:color w:val="auto"/>
          <w:sz w:val="22"/>
          <w:szCs w:val="22"/>
        </w:rPr>
      </w:pPr>
    </w:p>
    <w:p w14:paraId="2007CFC7" w14:textId="22F37873" w:rsidR="00C718BB" w:rsidRPr="00445693" w:rsidRDefault="00210E82" w:rsidP="00C3118E">
      <w:pPr>
        <w:rPr>
          <w:rFonts w:cstheme="minorHAnsi"/>
        </w:rPr>
      </w:pPr>
      <w:r w:rsidRPr="00445693">
        <w:rPr>
          <w:rStyle w:val="Heading3Char"/>
          <w:rFonts w:asciiTheme="minorHAnsi" w:hAnsiTheme="minorHAnsi" w:cstheme="minorHAnsi"/>
          <w:b/>
          <w:color w:val="auto"/>
          <w:sz w:val="22"/>
          <w:szCs w:val="22"/>
        </w:rPr>
        <w:t>Faculty</w:t>
      </w:r>
      <w:r w:rsidR="001819D8" w:rsidRPr="00445693">
        <w:rPr>
          <w:rStyle w:val="Heading3Char"/>
          <w:rFonts w:asciiTheme="minorHAnsi" w:hAnsiTheme="minorHAnsi" w:cstheme="minorHAnsi"/>
          <w:b/>
          <w:color w:val="auto"/>
          <w:sz w:val="22"/>
          <w:szCs w:val="22"/>
        </w:rPr>
        <w:t>:</w:t>
      </w:r>
      <w:r w:rsidR="00C718BB" w:rsidRPr="00445693">
        <w:rPr>
          <w:rFonts w:cstheme="minorHAnsi"/>
        </w:rPr>
        <w:t xml:space="preserve"> </w:t>
      </w:r>
      <w:r w:rsidR="00F100FD" w:rsidRPr="00445693">
        <w:rPr>
          <w:rFonts w:cstheme="minorHAnsi"/>
        </w:rPr>
        <w:t>_______</w:t>
      </w:r>
      <w:r w:rsidR="00C718BB" w:rsidRPr="00445693">
        <w:rPr>
          <w:rFonts w:cstheme="minorHAnsi"/>
        </w:rPr>
        <w:t>______________________________________</w:t>
      </w:r>
      <w:r w:rsidR="00641A33" w:rsidRPr="00445693">
        <w:rPr>
          <w:rFonts w:cstheme="minorHAnsi"/>
        </w:rPr>
        <w:t>__</w:t>
      </w:r>
      <w:r w:rsidR="00171A88">
        <w:rPr>
          <w:rFonts w:cstheme="minorHAnsi"/>
        </w:rPr>
        <w:t>_</w:t>
      </w:r>
      <w:r w:rsidR="00C718BB" w:rsidRPr="00445693">
        <w:rPr>
          <w:rFonts w:cstheme="minorHAnsi"/>
        </w:rPr>
        <w:t xml:space="preserve"> Date:_____________________</w:t>
      </w:r>
    </w:p>
    <w:p w14:paraId="269C74BA" w14:textId="24AC5B2D" w:rsidR="00C718BB" w:rsidRPr="00445693" w:rsidRDefault="00C718BB" w:rsidP="00C3118E">
      <w:pPr>
        <w:rPr>
          <w:rFonts w:cstheme="minorHAnsi"/>
        </w:rPr>
      </w:pPr>
      <w:r w:rsidRPr="00445693">
        <w:rPr>
          <w:rStyle w:val="Heading3Char"/>
          <w:rFonts w:asciiTheme="minorHAnsi" w:hAnsiTheme="minorHAnsi" w:cstheme="minorHAnsi"/>
          <w:b/>
          <w:color w:val="auto"/>
          <w:sz w:val="22"/>
          <w:szCs w:val="22"/>
        </w:rPr>
        <w:t>Department Chair</w:t>
      </w:r>
      <w:r w:rsidR="00CF55A6" w:rsidRPr="00445693">
        <w:rPr>
          <w:rStyle w:val="Heading3Char"/>
          <w:rFonts w:asciiTheme="minorHAnsi" w:hAnsiTheme="minorHAnsi" w:cstheme="minorHAnsi"/>
          <w:b/>
          <w:color w:val="auto"/>
          <w:sz w:val="22"/>
          <w:szCs w:val="22"/>
        </w:rPr>
        <w:t>/</w:t>
      </w:r>
      <w:r w:rsidRPr="00445693">
        <w:rPr>
          <w:rStyle w:val="Heading3Char"/>
          <w:rFonts w:asciiTheme="minorHAnsi" w:hAnsiTheme="minorHAnsi" w:cstheme="minorHAnsi"/>
          <w:b/>
          <w:color w:val="auto"/>
          <w:sz w:val="22"/>
          <w:szCs w:val="22"/>
        </w:rPr>
        <w:t>Unit Director:</w:t>
      </w:r>
      <w:r w:rsidRPr="00445693">
        <w:rPr>
          <w:rFonts w:cstheme="minorHAnsi"/>
        </w:rPr>
        <w:t xml:space="preserve"> __________________________</w:t>
      </w:r>
      <w:proofErr w:type="gramStart"/>
      <w:r w:rsidRPr="00445693">
        <w:rPr>
          <w:rFonts w:cstheme="minorHAnsi"/>
        </w:rPr>
        <w:t xml:space="preserve">_ </w:t>
      </w:r>
      <w:r w:rsidR="00171A88">
        <w:rPr>
          <w:rFonts w:cstheme="minorHAnsi"/>
        </w:rPr>
        <w:t xml:space="preserve"> </w:t>
      </w:r>
      <w:r w:rsidRPr="00445693">
        <w:rPr>
          <w:rFonts w:cstheme="minorHAnsi"/>
        </w:rPr>
        <w:t>Date</w:t>
      </w:r>
      <w:proofErr w:type="gramEnd"/>
      <w:r w:rsidRPr="00445693">
        <w:rPr>
          <w:rFonts w:cstheme="minorHAnsi"/>
        </w:rPr>
        <w:t>:_____________________</w:t>
      </w:r>
    </w:p>
    <w:p w14:paraId="3AF7869C" w14:textId="77777777" w:rsidR="00C718BB" w:rsidRPr="00445693" w:rsidRDefault="00C718BB" w:rsidP="00C3118E">
      <w:pPr>
        <w:rPr>
          <w:rFonts w:cstheme="minorHAnsi"/>
          <w:b/>
        </w:rPr>
      </w:pPr>
    </w:p>
    <w:p w14:paraId="44F3D075" w14:textId="65EA9ABE" w:rsidR="00C3118E" w:rsidRPr="00445693" w:rsidRDefault="00C3118E" w:rsidP="00C3118E">
      <w:pPr>
        <w:rPr>
          <w:rFonts w:cstheme="minorHAnsi"/>
          <w:b/>
        </w:rPr>
      </w:pPr>
      <w:r w:rsidRPr="00445693">
        <w:rPr>
          <w:rFonts w:cstheme="minorHAnsi"/>
          <w:b/>
        </w:rPr>
        <w:br w:type="page"/>
      </w:r>
    </w:p>
    <w:p w14:paraId="27BF043D" w14:textId="4658A0CB" w:rsidR="00D20C28" w:rsidRPr="00445693" w:rsidRDefault="00D20C28" w:rsidP="006D511B">
      <w:pPr>
        <w:pStyle w:val="Heading1"/>
        <w:jc w:val="center"/>
        <w:rPr>
          <w:rFonts w:asciiTheme="minorHAnsi" w:hAnsiTheme="minorHAnsi" w:cstheme="minorHAnsi"/>
          <w:b/>
          <w:color w:val="auto"/>
          <w:sz w:val="22"/>
          <w:szCs w:val="22"/>
        </w:rPr>
      </w:pPr>
      <w:r w:rsidRPr="00445693">
        <w:rPr>
          <w:rFonts w:asciiTheme="minorHAnsi" w:hAnsiTheme="minorHAnsi" w:cstheme="minorHAnsi"/>
          <w:b/>
          <w:color w:val="auto"/>
          <w:sz w:val="22"/>
          <w:szCs w:val="22"/>
        </w:rPr>
        <w:lastRenderedPageBreak/>
        <w:t>PROPOSAL OUTLINE</w:t>
      </w:r>
    </w:p>
    <w:p w14:paraId="66126FAD" w14:textId="77777777" w:rsidR="00D20C28" w:rsidRPr="00445693" w:rsidRDefault="00D20C28" w:rsidP="00C3118E">
      <w:pPr>
        <w:rPr>
          <w:rFonts w:cstheme="minorHAnsi"/>
        </w:rPr>
      </w:pPr>
    </w:p>
    <w:p w14:paraId="5885364F" w14:textId="233FEFE6" w:rsidR="002D6F0D" w:rsidRPr="00445693" w:rsidRDefault="005F33BA" w:rsidP="002D6F0D">
      <w:pPr>
        <w:pStyle w:val="ListParagraph"/>
        <w:numPr>
          <w:ilvl w:val="0"/>
          <w:numId w:val="5"/>
        </w:numPr>
        <w:rPr>
          <w:rFonts w:cstheme="minorHAnsi"/>
        </w:rPr>
      </w:pPr>
      <w:r w:rsidRPr="00445693">
        <w:rPr>
          <w:rFonts w:cstheme="minorHAnsi"/>
        </w:rPr>
        <w:t xml:space="preserve">Cover Page </w:t>
      </w:r>
    </w:p>
    <w:p w14:paraId="66E31D80" w14:textId="511D6E33" w:rsidR="002D6F0D" w:rsidRPr="00445693" w:rsidRDefault="002D6F0D" w:rsidP="002D6F0D">
      <w:pPr>
        <w:pStyle w:val="ListParagraph"/>
        <w:ind w:left="1080"/>
        <w:rPr>
          <w:rFonts w:cstheme="minorHAnsi"/>
        </w:rPr>
      </w:pPr>
    </w:p>
    <w:p w14:paraId="71198E4A" w14:textId="77777777" w:rsidR="002D6F0D" w:rsidRPr="00445693" w:rsidRDefault="002D6F0D" w:rsidP="002D6F0D">
      <w:pPr>
        <w:pStyle w:val="ListParagraph"/>
        <w:ind w:left="1080"/>
        <w:rPr>
          <w:rFonts w:cstheme="minorHAnsi"/>
        </w:rPr>
      </w:pPr>
    </w:p>
    <w:p w14:paraId="710581A8" w14:textId="77777777" w:rsidR="002066F5" w:rsidRPr="00445693" w:rsidRDefault="00641A33" w:rsidP="002066F5">
      <w:pPr>
        <w:pStyle w:val="ListParagraph"/>
        <w:numPr>
          <w:ilvl w:val="0"/>
          <w:numId w:val="5"/>
        </w:numPr>
        <w:rPr>
          <w:rFonts w:cstheme="minorHAnsi"/>
        </w:rPr>
      </w:pPr>
      <w:r w:rsidRPr="00445693">
        <w:rPr>
          <w:rFonts w:cstheme="minorHAnsi"/>
        </w:rPr>
        <w:t>Describe the current course, including learning outcomes</w:t>
      </w:r>
      <w:r w:rsidR="00923AE1" w:rsidRPr="00445693">
        <w:rPr>
          <w:rFonts w:cstheme="minorHAnsi"/>
        </w:rPr>
        <w:t xml:space="preserve">. </w:t>
      </w:r>
    </w:p>
    <w:p w14:paraId="2C968F8C" w14:textId="270DCB4C" w:rsidR="002066F5" w:rsidRPr="00445693" w:rsidRDefault="002066F5" w:rsidP="002066F5">
      <w:pPr>
        <w:pStyle w:val="ListParagraph"/>
        <w:ind w:left="1080"/>
        <w:rPr>
          <w:rFonts w:cstheme="minorHAnsi"/>
        </w:rPr>
      </w:pPr>
    </w:p>
    <w:p w14:paraId="573CE97E" w14:textId="77777777" w:rsidR="002066F5" w:rsidRPr="00445693" w:rsidRDefault="002066F5" w:rsidP="002066F5">
      <w:pPr>
        <w:pStyle w:val="ListParagraph"/>
        <w:ind w:left="1080"/>
        <w:rPr>
          <w:rFonts w:cstheme="minorHAnsi"/>
        </w:rPr>
      </w:pPr>
    </w:p>
    <w:p w14:paraId="09D0D255" w14:textId="3B2667F5" w:rsidR="002066F5" w:rsidRPr="00445693" w:rsidRDefault="00384331" w:rsidP="002066F5">
      <w:pPr>
        <w:pStyle w:val="ListParagraph"/>
        <w:numPr>
          <w:ilvl w:val="0"/>
          <w:numId w:val="5"/>
        </w:numPr>
        <w:rPr>
          <w:rFonts w:cstheme="minorHAnsi"/>
        </w:rPr>
      </w:pPr>
      <w:r w:rsidRPr="00445693">
        <w:rPr>
          <w:rFonts w:cstheme="minorHAnsi"/>
        </w:rPr>
        <w:t>How will digital literacy be incorporated into the</w:t>
      </w:r>
      <w:r w:rsidR="002066F5" w:rsidRPr="00445693">
        <w:rPr>
          <w:rFonts w:cstheme="minorHAnsi"/>
        </w:rPr>
        <w:t>se</w:t>
      </w:r>
      <w:r w:rsidRPr="00445693">
        <w:rPr>
          <w:rFonts w:cstheme="minorHAnsi"/>
        </w:rPr>
        <w:t xml:space="preserve"> outcomes?</w:t>
      </w:r>
      <w:r w:rsidR="002066F5" w:rsidRPr="00445693">
        <w:rPr>
          <w:rFonts w:cstheme="minorHAnsi"/>
        </w:rPr>
        <w:t xml:space="preserve"> Include a timeline with major milestones and/or goals.</w:t>
      </w:r>
    </w:p>
    <w:p w14:paraId="784E03D3" w14:textId="63F5BE8B" w:rsidR="002066F5" w:rsidRPr="00445693" w:rsidRDefault="002066F5" w:rsidP="002066F5">
      <w:pPr>
        <w:pStyle w:val="ListParagraph"/>
        <w:ind w:left="1080"/>
        <w:rPr>
          <w:rFonts w:cstheme="minorHAnsi"/>
        </w:rPr>
      </w:pPr>
    </w:p>
    <w:p w14:paraId="659BD54D" w14:textId="77777777" w:rsidR="002066F5" w:rsidRPr="00445693" w:rsidRDefault="002066F5" w:rsidP="002066F5">
      <w:pPr>
        <w:pStyle w:val="ListParagraph"/>
        <w:ind w:left="1080"/>
        <w:rPr>
          <w:rFonts w:cstheme="minorHAnsi"/>
        </w:rPr>
      </w:pPr>
    </w:p>
    <w:p w14:paraId="1C339C69" w14:textId="49F93D29" w:rsidR="002066F5" w:rsidRPr="00445693" w:rsidRDefault="00923AE1" w:rsidP="002066F5">
      <w:pPr>
        <w:pStyle w:val="ListParagraph"/>
        <w:numPr>
          <w:ilvl w:val="0"/>
          <w:numId w:val="5"/>
        </w:numPr>
        <w:rPr>
          <w:rFonts w:cstheme="minorHAnsi"/>
        </w:rPr>
      </w:pPr>
      <w:r w:rsidRPr="00445693">
        <w:rPr>
          <w:rFonts w:cstheme="minorHAnsi"/>
        </w:rPr>
        <w:t xml:space="preserve">Describe the assignment that is to be revised. </w:t>
      </w:r>
      <w:r w:rsidR="00335B5F">
        <w:rPr>
          <w:rFonts w:cstheme="minorHAnsi"/>
        </w:rPr>
        <w:t>State the chosen Adobe CC tool and e</w:t>
      </w:r>
      <w:r w:rsidRPr="00445693">
        <w:rPr>
          <w:rFonts w:cstheme="minorHAnsi"/>
        </w:rPr>
        <w:t xml:space="preserve">xplain how the assignment will be changed to include </w:t>
      </w:r>
      <w:r w:rsidR="002066F5" w:rsidRPr="00445693">
        <w:rPr>
          <w:rFonts w:cstheme="minorHAnsi"/>
        </w:rPr>
        <w:t>a creative media deliverable (video, audio, website, etc</w:t>
      </w:r>
      <w:r w:rsidR="005E5BEA" w:rsidRPr="00445693">
        <w:rPr>
          <w:rFonts w:cstheme="minorHAnsi"/>
        </w:rPr>
        <w:t>.)</w:t>
      </w:r>
      <w:r w:rsidR="002066F5" w:rsidRPr="00445693">
        <w:rPr>
          <w:rFonts w:cstheme="minorHAnsi"/>
        </w:rPr>
        <w:t xml:space="preserve">. </w:t>
      </w:r>
    </w:p>
    <w:p w14:paraId="5955356C" w14:textId="77777777" w:rsidR="00BC769F" w:rsidRPr="00445693" w:rsidRDefault="00BC769F" w:rsidP="00BC769F">
      <w:pPr>
        <w:rPr>
          <w:rFonts w:cstheme="minorHAnsi"/>
        </w:rPr>
      </w:pPr>
    </w:p>
    <w:p w14:paraId="1F0DE13D" w14:textId="7286B514" w:rsidR="00BC769F" w:rsidRPr="00445693" w:rsidRDefault="00BC769F" w:rsidP="00BC769F">
      <w:pPr>
        <w:pStyle w:val="ListParagraph"/>
        <w:numPr>
          <w:ilvl w:val="0"/>
          <w:numId w:val="5"/>
        </w:numPr>
        <w:rPr>
          <w:rFonts w:cstheme="minorHAnsi"/>
        </w:rPr>
      </w:pPr>
      <w:r w:rsidRPr="00445693">
        <w:rPr>
          <w:rFonts w:cstheme="minorHAnsi"/>
        </w:rPr>
        <w:t>How does this new assignment enhance digital literacy and career readiness? What do you imagine success will look like?</w:t>
      </w:r>
    </w:p>
    <w:p w14:paraId="36F1B296" w14:textId="77777777" w:rsidR="00BC769F" w:rsidRPr="00445693" w:rsidRDefault="00BC769F" w:rsidP="00BC769F">
      <w:pPr>
        <w:pStyle w:val="ListParagraph"/>
        <w:rPr>
          <w:rFonts w:cstheme="minorHAnsi"/>
        </w:rPr>
      </w:pPr>
    </w:p>
    <w:p w14:paraId="34DDAAE4" w14:textId="77777777" w:rsidR="00BC769F" w:rsidRPr="00445693" w:rsidRDefault="00BC769F" w:rsidP="00BC769F">
      <w:pPr>
        <w:pStyle w:val="ListParagraph"/>
        <w:ind w:left="1080"/>
        <w:rPr>
          <w:rFonts w:cstheme="minorHAnsi"/>
        </w:rPr>
      </w:pPr>
    </w:p>
    <w:p w14:paraId="39762E5C" w14:textId="50B181FF" w:rsidR="002066F5" w:rsidRPr="00445693" w:rsidRDefault="005E5BEA" w:rsidP="00BC769F">
      <w:pPr>
        <w:pStyle w:val="ListParagraph"/>
        <w:numPr>
          <w:ilvl w:val="0"/>
          <w:numId w:val="5"/>
        </w:numPr>
        <w:rPr>
          <w:rFonts w:cstheme="minorHAnsi"/>
        </w:rPr>
      </w:pPr>
      <w:r w:rsidRPr="00445693">
        <w:rPr>
          <w:rFonts w:cstheme="minorHAnsi"/>
        </w:rPr>
        <w:t xml:space="preserve">How have you familiarized yourself with your chosen Adobe tool and how do you plan to support your learners </w:t>
      </w:r>
      <w:r w:rsidR="00BC769F" w:rsidRPr="00445693">
        <w:rPr>
          <w:rFonts w:cstheme="minorHAnsi"/>
        </w:rPr>
        <w:t>throughout the semester?</w:t>
      </w:r>
    </w:p>
    <w:p w14:paraId="44D4EADA" w14:textId="77777777" w:rsidR="00BC769F" w:rsidRPr="00445693" w:rsidRDefault="00BC769F" w:rsidP="00BC769F">
      <w:pPr>
        <w:pStyle w:val="ListParagraph"/>
        <w:ind w:left="1080"/>
        <w:rPr>
          <w:rFonts w:cstheme="minorHAnsi"/>
        </w:rPr>
      </w:pPr>
    </w:p>
    <w:p w14:paraId="57A74BAC" w14:textId="77777777" w:rsidR="002066F5" w:rsidRPr="00445693" w:rsidRDefault="002066F5" w:rsidP="00384331">
      <w:pPr>
        <w:pStyle w:val="ListParagraph"/>
        <w:ind w:left="1080"/>
        <w:rPr>
          <w:rFonts w:cstheme="minorHAnsi"/>
          <w:color w:val="FF0000"/>
        </w:rPr>
      </w:pPr>
    </w:p>
    <w:p w14:paraId="24A4CF18" w14:textId="0357644B" w:rsidR="002D6F0D" w:rsidRPr="00445693" w:rsidRDefault="00335B5F" w:rsidP="009A3234">
      <w:pPr>
        <w:pStyle w:val="ListParagraph"/>
        <w:numPr>
          <w:ilvl w:val="0"/>
          <w:numId w:val="5"/>
        </w:numPr>
        <w:rPr>
          <w:rFonts w:cstheme="minorHAnsi"/>
        </w:rPr>
      </w:pPr>
      <w:r>
        <w:rPr>
          <w:rFonts w:cstheme="minorHAnsi"/>
        </w:rPr>
        <w:t>Beyond the required survey provided by ATO, h</w:t>
      </w:r>
      <w:r w:rsidR="00384331" w:rsidRPr="00445693">
        <w:rPr>
          <w:rFonts w:cstheme="minorHAnsi"/>
        </w:rPr>
        <w:t xml:space="preserve">ow will you collect </w:t>
      </w:r>
      <w:r>
        <w:rPr>
          <w:rFonts w:cstheme="minorHAnsi"/>
        </w:rPr>
        <w:t xml:space="preserve">and implement </w:t>
      </w:r>
      <w:r w:rsidR="00384331" w:rsidRPr="00445693">
        <w:rPr>
          <w:rFonts w:cstheme="minorHAnsi"/>
        </w:rPr>
        <w:t>learner feedback related to this new course experience</w:t>
      </w:r>
      <w:r w:rsidR="005E5BEA" w:rsidRPr="00445693">
        <w:rPr>
          <w:rFonts w:cstheme="minorHAnsi"/>
        </w:rPr>
        <w:t>?</w:t>
      </w:r>
    </w:p>
    <w:p w14:paraId="355894A3" w14:textId="77777777" w:rsidR="005E5BEA" w:rsidRPr="00445693" w:rsidRDefault="005E5BEA" w:rsidP="005E5BEA">
      <w:pPr>
        <w:pStyle w:val="ListParagraph"/>
        <w:ind w:left="1080"/>
        <w:rPr>
          <w:rFonts w:cstheme="minorHAnsi"/>
        </w:rPr>
      </w:pPr>
    </w:p>
    <w:p w14:paraId="12393AC3" w14:textId="77777777" w:rsidR="002D6F0D" w:rsidRPr="00445693" w:rsidRDefault="002D6F0D" w:rsidP="00C3118E">
      <w:pPr>
        <w:pStyle w:val="ListParagraph"/>
        <w:ind w:left="1080"/>
        <w:rPr>
          <w:rFonts w:cstheme="minorHAnsi"/>
        </w:rPr>
      </w:pPr>
    </w:p>
    <w:p w14:paraId="7FFD3191" w14:textId="4FCCACF4" w:rsidR="00FD6D66" w:rsidRPr="00445693" w:rsidRDefault="0055377D" w:rsidP="00C3118E">
      <w:pPr>
        <w:pStyle w:val="ListParagraph"/>
        <w:numPr>
          <w:ilvl w:val="0"/>
          <w:numId w:val="5"/>
        </w:numPr>
        <w:rPr>
          <w:rFonts w:cstheme="minorHAnsi"/>
        </w:rPr>
      </w:pPr>
      <w:r w:rsidRPr="00445693">
        <w:rPr>
          <w:rFonts w:cstheme="minorHAnsi"/>
        </w:rPr>
        <w:t>Appendix</w:t>
      </w:r>
      <w:r w:rsidR="00923AE1" w:rsidRPr="00445693">
        <w:rPr>
          <w:rFonts w:cstheme="minorHAnsi"/>
        </w:rPr>
        <w:t xml:space="preserve"> </w:t>
      </w:r>
      <w:r w:rsidR="00742821" w:rsidRPr="00445693">
        <w:rPr>
          <w:rFonts w:cstheme="minorHAnsi"/>
        </w:rPr>
        <w:t>- A</w:t>
      </w:r>
      <w:r w:rsidR="00923AE1" w:rsidRPr="00445693">
        <w:rPr>
          <w:rFonts w:cstheme="minorHAnsi"/>
        </w:rPr>
        <w:t>ttach your current course syllabus and</w:t>
      </w:r>
      <w:r w:rsidR="005E5BEA" w:rsidRPr="00445693">
        <w:rPr>
          <w:rFonts w:cstheme="minorHAnsi"/>
        </w:rPr>
        <w:t>/or</w:t>
      </w:r>
      <w:r w:rsidR="00923AE1" w:rsidRPr="00445693">
        <w:rPr>
          <w:rFonts w:cstheme="minorHAnsi"/>
        </w:rPr>
        <w:t xml:space="preserve"> </w:t>
      </w:r>
      <w:r w:rsidR="005E5BEA" w:rsidRPr="00445693">
        <w:rPr>
          <w:rFonts w:cstheme="minorHAnsi"/>
        </w:rPr>
        <w:t xml:space="preserve">any </w:t>
      </w:r>
      <w:r w:rsidR="00923AE1" w:rsidRPr="00445693">
        <w:rPr>
          <w:rFonts w:cstheme="minorHAnsi"/>
        </w:rPr>
        <w:t>other relevant materials</w:t>
      </w:r>
      <w:r w:rsidR="00742821" w:rsidRPr="00445693">
        <w:rPr>
          <w:rFonts w:cstheme="minorHAnsi"/>
        </w:rPr>
        <w:t>.</w:t>
      </w:r>
    </w:p>
    <w:p w14:paraId="159A5314" w14:textId="3ED53CD8" w:rsidR="00FD6D66" w:rsidRPr="00445693" w:rsidRDefault="00FD6D66" w:rsidP="00C3118E">
      <w:pPr>
        <w:pStyle w:val="ListParagraph"/>
        <w:ind w:left="1080"/>
        <w:rPr>
          <w:rFonts w:cstheme="minorHAnsi"/>
        </w:rPr>
      </w:pPr>
    </w:p>
    <w:p w14:paraId="025D7214" w14:textId="52E53A09" w:rsidR="00A77658" w:rsidRPr="00445693" w:rsidRDefault="00A77658" w:rsidP="00923AE1">
      <w:pPr>
        <w:rPr>
          <w:rFonts w:cstheme="minorHAnsi"/>
        </w:rPr>
      </w:pPr>
    </w:p>
    <w:sectPr w:rsidR="00A77658" w:rsidRPr="00445693" w:rsidSect="003D20B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75C69" w14:textId="77777777" w:rsidR="00407CD6" w:rsidRDefault="00407CD6" w:rsidP="0072003C">
      <w:pPr>
        <w:spacing w:after="0" w:line="240" w:lineRule="auto"/>
      </w:pPr>
      <w:r>
        <w:separator/>
      </w:r>
    </w:p>
  </w:endnote>
  <w:endnote w:type="continuationSeparator" w:id="0">
    <w:p w14:paraId="5821BE51" w14:textId="77777777" w:rsidR="00407CD6" w:rsidRDefault="00407CD6" w:rsidP="0072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ITC Franklin Gothic Std Heavy">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54229" w14:textId="77777777" w:rsidR="00407CD6" w:rsidRDefault="00407CD6" w:rsidP="0072003C">
      <w:pPr>
        <w:spacing w:after="0" w:line="240" w:lineRule="auto"/>
      </w:pPr>
      <w:r>
        <w:separator/>
      </w:r>
    </w:p>
  </w:footnote>
  <w:footnote w:type="continuationSeparator" w:id="0">
    <w:p w14:paraId="5F7B9BD8" w14:textId="77777777" w:rsidR="00407CD6" w:rsidRDefault="00407CD6" w:rsidP="00720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FA20" w14:textId="77777777" w:rsidR="00BC769F" w:rsidRPr="00217B30" w:rsidRDefault="00BC769F" w:rsidP="00BC769F">
    <w:pPr>
      <w:pStyle w:val="Heading1"/>
      <w:spacing w:before="0"/>
      <w:jc w:val="center"/>
      <w:rPr>
        <w:b/>
        <w:color w:val="000000" w:themeColor="text1"/>
        <w:sz w:val="24"/>
        <w:szCs w:val="24"/>
      </w:rPr>
    </w:pPr>
    <w:r w:rsidRPr="00217B30">
      <w:rPr>
        <w:b/>
        <w:color w:val="000000" w:themeColor="text1"/>
        <w:sz w:val="24"/>
        <w:szCs w:val="24"/>
      </w:rPr>
      <w:t>Digital Literacy Course Enhancement - Request for Proposals</w:t>
    </w:r>
  </w:p>
  <w:p w14:paraId="524E81BA" w14:textId="721501F9" w:rsidR="00BC769F" w:rsidRPr="00217B30" w:rsidRDefault="00BC769F" w:rsidP="00BC769F">
    <w:pPr>
      <w:pStyle w:val="Heading1"/>
      <w:spacing w:before="0"/>
      <w:jc w:val="center"/>
      <w:rPr>
        <w:b/>
        <w:color w:val="000000" w:themeColor="text1"/>
        <w:sz w:val="24"/>
        <w:szCs w:val="24"/>
      </w:rPr>
    </w:pPr>
    <w:r w:rsidRPr="00217B30">
      <w:rPr>
        <w:b/>
        <w:color w:val="000000" w:themeColor="text1"/>
        <w:sz w:val="24"/>
        <w:szCs w:val="24"/>
      </w:rPr>
      <w:t xml:space="preserve">Deadline:  March </w:t>
    </w:r>
    <w:r w:rsidR="00E025A8" w:rsidRPr="00217B30">
      <w:rPr>
        <w:b/>
        <w:color w:val="000000" w:themeColor="text1"/>
        <w:sz w:val="24"/>
        <w:szCs w:val="24"/>
      </w:rPr>
      <w:t>6</w:t>
    </w:r>
    <w:r w:rsidRPr="00217B30">
      <w:rPr>
        <w:b/>
        <w:color w:val="000000" w:themeColor="text1"/>
        <w:sz w:val="24"/>
        <w:szCs w:val="24"/>
      </w:rPr>
      <w:t>, 2020</w:t>
    </w:r>
  </w:p>
  <w:p w14:paraId="10A9E8BB" w14:textId="77777777" w:rsidR="00BC769F" w:rsidRDefault="00BC7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A58"/>
    <w:multiLevelType w:val="hybridMultilevel"/>
    <w:tmpl w:val="5F5EF81C"/>
    <w:lvl w:ilvl="0" w:tplc="F3F4A1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44103"/>
    <w:multiLevelType w:val="hybridMultilevel"/>
    <w:tmpl w:val="F878A4B2"/>
    <w:lvl w:ilvl="0" w:tplc="683E6E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E223E"/>
    <w:multiLevelType w:val="hybridMultilevel"/>
    <w:tmpl w:val="C074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C214D"/>
    <w:multiLevelType w:val="hybridMultilevel"/>
    <w:tmpl w:val="A2EEF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F1290"/>
    <w:multiLevelType w:val="hybridMultilevel"/>
    <w:tmpl w:val="B8EE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75CD3"/>
    <w:multiLevelType w:val="hybridMultilevel"/>
    <w:tmpl w:val="92264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D4180"/>
    <w:multiLevelType w:val="hybridMultilevel"/>
    <w:tmpl w:val="1E948F48"/>
    <w:lvl w:ilvl="0" w:tplc="62CE0F9C">
      <w:start w:val="1"/>
      <w:numFmt w:val="upperRoman"/>
      <w:lvlText w:val="%1."/>
      <w:lvlJc w:val="left"/>
      <w:pPr>
        <w:ind w:left="1080" w:hanging="360"/>
      </w:pPr>
      <w:rPr>
        <w:rFonts w:asciiTheme="minorHAnsi" w:eastAsiaTheme="minorHAnsi" w:hAnsiTheme="minorHAnsi" w:cstheme="minorHAns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397147"/>
    <w:multiLevelType w:val="hybridMultilevel"/>
    <w:tmpl w:val="F9C6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21261"/>
    <w:multiLevelType w:val="hybridMultilevel"/>
    <w:tmpl w:val="5A06F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C3E6B"/>
    <w:multiLevelType w:val="hybridMultilevel"/>
    <w:tmpl w:val="B7A2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05F8A"/>
    <w:multiLevelType w:val="hybridMultilevel"/>
    <w:tmpl w:val="A7587AD6"/>
    <w:lvl w:ilvl="0" w:tplc="5A7CDF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624EDE"/>
    <w:multiLevelType w:val="hybridMultilevel"/>
    <w:tmpl w:val="C3E8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821770"/>
    <w:multiLevelType w:val="hybridMultilevel"/>
    <w:tmpl w:val="A1E4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F413E"/>
    <w:multiLevelType w:val="hybridMultilevel"/>
    <w:tmpl w:val="53B2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834C2F"/>
    <w:multiLevelType w:val="hybridMultilevel"/>
    <w:tmpl w:val="062C0296"/>
    <w:lvl w:ilvl="0" w:tplc="D2B045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020A6"/>
    <w:multiLevelType w:val="hybridMultilevel"/>
    <w:tmpl w:val="8D28A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4D4FA8"/>
    <w:multiLevelType w:val="hybridMultilevel"/>
    <w:tmpl w:val="6B64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98625C"/>
    <w:multiLevelType w:val="hybridMultilevel"/>
    <w:tmpl w:val="FEFEF5CA"/>
    <w:lvl w:ilvl="0" w:tplc="20104D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A57854"/>
    <w:multiLevelType w:val="hybridMultilevel"/>
    <w:tmpl w:val="C04839A8"/>
    <w:lvl w:ilvl="0" w:tplc="3AEE461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2C210E"/>
    <w:multiLevelType w:val="hybridMultilevel"/>
    <w:tmpl w:val="F9FCC4A8"/>
    <w:lvl w:ilvl="0" w:tplc="B3EE4F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6"/>
  </w:num>
  <w:num w:numId="3">
    <w:abstractNumId w:val="8"/>
  </w:num>
  <w:num w:numId="4">
    <w:abstractNumId w:val="2"/>
  </w:num>
  <w:num w:numId="5">
    <w:abstractNumId w:val="10"/>
  </w:num>
  <w:num w:numId="6">
    <w:abstractNumId w:val="7"/>
  </w:num>
  <w:num w:numId="7">
    <w:abstractNumId w:val="1"/>
  </w:num>
  <w:num w:numId="8">
    <w:abstractNumId w:val="17"/>
  </w:num>
  <w:num w:numId="9">
    <w:abstractNumId w:val="4"/>
  </w:num>
  <w:num w:numId="10">
    <w:abstractNumId w:val="3"/>
  </w:num>
  <w:num w:numId="11">
    <w:abstractNumId w:val="0"/>
  </w:num>
  <w:num w:numId="12">
    <w:abstractNumId w:val="5"/>
  </w:num>
  <w:num w:numId="13">
    <w:abstractNumId w:val="15"/>
  </w:num>
  <w:num w:numId="14">
    <w:abstractNumId w:val="11"/>
  </w:num>
  <w:num w:numId="15">
    <w:abstractNumId w:val="18"/>
  </w:num>
  <w:num w:numId="16">
    <w:abstractNumId w:val="14"/>
  </w:num>
  <w:num w:numId="17">
    <w:abstractNumId w:val="6"/>
  </w:num>
  <w:num w:numId="18">
    <w:abstractNumId w:val="19"/>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01"/>
    <w:rsid w:val="00000583"/>
    <w:rsid w:val="00022456"/>
    <w:rsid w:val="00024F31"/>
    <w:rsid w:val="000310A5"/>
    <w:rsid w:val="000312E2"/>
    <w:rsid w:val="00047C1A"/>
    <w:rsid w:val="00050197"/>
    <w:rsid w:val="00063ED1"/>
    <w:rsid w:val="00063F14"/>
    <w:rsid w:val="000700D0"/>
    <w:rsid w:val="00073DA9"/>
    <w:rsid w:val="00096A10"/>
    <w:rsid w:val="00096A6C"/>
    <w:rsid w:val="001224CC"/>
    <w:rsid w:val="00171A88"/>
    <w:rsid w:val="001819D8"/>
    <w:rsid w:val="00190B96"/>
    <w:rsid w:val="001930B5"/>
    <w:rsid w:val="001C30D2"/>
    <w:rsid w:val="001E2CFB"/>
    <w:rsid w:val="002066F5"/>
    <w:rsid w:val="00210E82"/>
    <w:rsid w:val="00217B30"/>
    <w:rsid w:val="002642F9"/>
    <w:rsid w:val="002832D4"/>
    <w:rsid w:val="002978F7"/>
    <w:rsid w:val="002B4276"/>
    <w:rsid w:val="002D6F0D"/>
    <w:rsid w:val="002E7725"/>
    <w:rsid w:val="002F09C8"/>
    <w:rsid w:val="002F4875"/>
    <w:rsid w:val="0030224C"/>
    <w:rsid w:val="003069F6"/>
    <w:rsid w:val="00316A3E"/>
    <w:rsid w:val="00335B5F"/>
    <w:rsid w:val="00380730"/>
    <w:rsid w:val="00384331"/>
    <w:rsid w:val="00386081"/>
    <w:rsid w:val="00390C38"/>
    <w:rsid w:val="00395F48"/>
    <w:rsid w:val="003B1B98"/>
    <w:rsid w:val="003B4D27"/>
    <w:rsid w:val="003B6DC6"/>
    <w:rsid w:val="003D111F"/>
    <w:rsid w:val="003D20BF"/>
    <w:rsid w:val="003F28B6"/>
    <w:rsid w:val="004070F9"/>
    <w:rsid w:val="00407669"/>
    <w:rsid w:val="00407CD6"/>
    <w:rsid w:val="00445693"/>
    <w:rsid w:val="004512FA"/>
    <w:rsid w:val="00456552"/>
    <w:rsid w:val="00482D86"/>
    <w:rsid w:val="004E2DB7"/>
    <w:rsid w:val="0055377D"/>
    <w:rsid w:val="00570A8B"/>
    <w:rsid w:val="00585454"/>
    <w:rsid w:val="005C2BF7"/>
    <w:rsid w:val="005C2FF4"/>
    <w:rsid w:val="005C6059"/>
    <w:rsid w:val="005E5BEA"/>
    <w:rsid w:val="005F33BA"/>
    <w:rsid w:val="006108D6"/>
    <w:rsid w:val="00641A33"/>
    <w:rsid w:val="0065374F"/>
    <w:rsid w:val="00661948"/>
    <w:rsid w:val="0066294A"/>
    <w:rsid w:val="006954AF"/>
    <w:rsid w:val="006D511B"/>
    <w:rsid w:val="0072003C"/>
    <w:rsid w:val="00735310"/>
    <w:rsid w:val="00742821"/>
    <w:rsid w:val="00742B8D"/>
    <w:rsid w:val="00781A7B"/>
    <w:rsid w:val="0079073E"/>
    <w:rsid w:val="007D3FEF"/>
    <w:rsid w:val="00803C9A"/>
    <w:rsid w:val="00810069"/>
    <w:rsid w:val="00812CF8"/>
    <w:rsid w:val="008327AB"/>
    <w:rsid w:val="00847E89"/>
    <w:rsid w:val="00850478"/>
    <w:rsid w:val="00867F16"/>
    <w:rsid w:val="008A10D8"/>
    <w:rsid w:val="008A2DEA"/>
    <w:rsid w:val="008B174B"/>
    <w:rsid w:val="008C4819"/>
    <w:rsid w:val="008C73DF"/>
    <w:rsid w:val="008D6A1C"/>
    <w:rsid w:val="008E4147"/>
    <w:rsid w:val="00910BE6"/>
    <w:rsid w:val="00923AE1"/>
    <w:rsid w:val="0093396A"/>
    <w:rsid w:val="00951763"/>
    <w:rsid w:val="00951BE4"/>
    <w:rsid w:val="0096548E"/>
    <w:rsid w:val="00977C95"/>
    <w:rsid w:val="0098766A"/>
    <w:rsid w:val="009A0A0B"/>
    <w:rsid w:val="009B7947"/>
    <w:rsid w:val="009E7A5F"/>
    <w:rsid w:val="00A04F16"/>
    <w:rsid w:val="00A36C4B"/>
    <w:rsid w:val="00A77658"/>
    <w:rsid w:val="00AC5874"/>
    <w:rsid w:val="00B00479"/>
    <w:rsid w:val="00B23929"/>
    <w:rsid w:val="00B46BCF"/>
    <w:rsid w:val="00B512E4"/>
    <w:rsid w:val="00B77696"/>
    <w:rsid w:val="00B871D1"/>
    <w:rsid w:val="00B95B96"/>
    <w:rsid w:val="00BA6E4C"/>
    <w:rsid w:val="00BC769F"/>
    <w:rsid w:val="00BD0292"/>
    <w:rsid w:val="00BF7F1C"/>
    <w:rsid w:val="00C22348"/>
    <w:rsid w:val="00C3118E"/>
    <w:rsid w:val="00C55FAF"/>
    <w:rsid w:val="00C63BDC"/>
    <w:rsid w:val="00C718BB"/>
    <w:rsid w:val="00C7396D"/>
    <w:rsid w:val="00C76ABE"/>
    <w:rsid w:val="00C809AD"/>
    <w:rsid w:val="00C951A2"/>
    <w:rsid w:val="00CC7CC4"/>
    <w:rsid w:val="00CD6703"/>
    <w:rsid w:val="00CF55A6"/>
    <w:rsid w:val="00CF5AFF"/>
    <w:rsid w:val="00D052CB"/>
    <w:rsid w:val="00D20C28"/>
    <w:rsid w:val="00D21EF8"/>
    <w:rsid w:val="00D8139A"/>
    <w:rsid w:val="00D93DF9"/>
    <w:rsid w:val="00DB54B1"/>
    <w:rsid w:val="00DC07AA"/>
    <w:rsid w:val="00DE24A2"/>
    <w:rsid w:val="00E025A8"/>
    <w:rsid w:val="00E07575"/>
    <w:rsid w:val="00E1313A"/>
    <w:rsid w:val="00E950FB"/>
    <w:rsid w:val="00EA035A"/>
    <w:rsid w:val="00F100FD"/>
    <w:rsid w:val="00F12FFB"/>
    <w:rsid w:val="00F20879"/>
    <w:rsid w:val="00F47169"/>
    <w:rsid w:val="00F5047F"/>
    <w:rsid w:val="00F8432D"/>
    <w:rsid w:val="00F9731C"/>
    <w:rsid w:val="00FA3AB9"/>
    <w:rsid w:val="00FB5AB7"/>
    <w:rsid w:val="00FC0722"/>
    <w:rsid w:val="00FD4B01"/>
    <w:rsid w:val="00FD6D66"/>
    <w:rsid w:val="00FF0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562968"/>
  <w15:docId w15:val="{3EE3AA5F-E05A-4E81-AA9B-006F93BB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70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2D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82D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B01"/>
    <w:pPr>
      <w:ind w:left="720"/>
      <w:contextualSpacing/>
    </w:pPr>
  </w:style>
  <w:style w:type="character" w:styleId="CommentReference">
    <w:name w:val="annotation reference"/>
    <w:basedOn w:val="DefaultParagraphFont"/>
    <w:uiPriority w:val="99"/>
    <w:semiHidden/>
    <w:unhideWhenUsed/>
    <w:rsid w:val="00047C1A"/>
    <w:rPr>
      <w:sz w:val="16"/>
      <w:szCs w:val="16"/>
    </w:rPr>
  </w:style>
  <w:style w:type="paragraph" w:styleId="CommentText">
    <w:name w:val="annotation text"/>
    <w:basedOn w:val="Normal"/>
    <w:link w:val="CommentTextChar"/>
    <w:uiPriority w:val="99"/>
    <w:semiHidden/>
    <w:unhideWhenUsed/>
    <w:rsid w:val="00047C1A"/>
    <w:pPr>
      <w:spacing w:line="240" w:lineRule="auto"/>
    </w:pPr>
    <w:rPr>
      <w:sz w:val="20"/>
      <w:szCs w:val="20"/>
    </w:rPr>
  </w:style>
  <w:style w:type="character" w:customStyle="1" w:styleId="CommentTextChar">
    <w:name w:val="Comment Text Char"/>
    <w:basedOn w:val="DefaultParagraphFont"/>
    <w:link w:val="CommentText"/>
    <w:uiPriority w:val="99"/>
    <w:semiHidden/>
    <w:rsid w:val="00047C1A"/>
    <w:rPr>
      <w:sz w:val="20"/>
      <w:szCs w:val="20"/>
    </w:rPr>
  </w:style>
  <w:style w:type="paragraph" w:styleId="CommentSubject">
    <w:name w:val="annotation subject"/>
    <w:basedOn w:val="CommentText"/>
    <w:next w:val="CommentText"/>
    <w:link w:val="CommentSubjectChar"/>
    <w:uiPriority w:val="99"/>
    <w:semiHidden/>
    <w:unhideWhenUsed/>
    <w:rsid w:val="00047C1A"/>
    <w:rPr>
      <w:b/>
      <w:bCs/>
    </w:rPr>
  </w:style>
  <w:style w:type="character" w:customStyle="1" w:styleId="CommentSubjectChar">
    <w:name w:val="Comment Subject Char"/>
    <w:basedOn w:val="CommentTextChar"/>
    <w:link w:val="CommentSubject"/>
    <w:uiPriority w:val="99"/>
    <w:semiHidden/>
    <w:rsid w:val="00047C1A"/>
    <w:rPr>
      <w:b/>
      <w:bCs/>
      <w:sz w:val="20"/>
      <w:szCs w:val="20"/>
    </w:rPr>
  </w:style>
  <w:style w:type="paragraph" w:styleId="BalloonText">
    <w:name w:val="Balloon Text"/>
    <w:basedOn w:val="Normal"/>
    <w:link w:val="BalloonTextChar"/>
    <w:uiPriority w:val="99"/>
    <w:semiHidden/>
    <w:unhideWhenUsed/>
    <w:rsid w:val="00047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C1A"/>
    <w:rPr>
      <w:rFonts w:ascii="Segoe UI" w:hAnsi="Segoe UI" w:cs="Segoe UI"/>
      <w:sz w:val="18"/>
      <w:szCs w:val="18"/>
    </w:rPr>
  </w:style>
  <w:style w:type="character" w:styleId="Hyperlink">
    <w:name w:val="Hyperlink"/>
    <w:basedOn w:val="DefaultParagraphFont"/>
    <w:uiPriority w:val="99"/>
    <w:unhideWhenUsed/>
    <w:rsid w:val="00DC07AA"/>
    <w:rPr>
      <w:color w:val="0563C1" w:themeColor="hyperlink"/>
      <w:u w:val="single"/>
    </w:rPr>
  </w:style>
  <w:style w:type="paragraph" w:customStyle="1" w:styleId="Pa9">
    <w:name w:val="Pa9"/>
    <w:basedOn w:val="Normal"/>
    <w:next w:val="Normal"/>
    <w:uiPriority w:val="99"/>
    <w:rsid w:val="00050197"/>
    <w:pPr>
      <w:autoSpaceDE w:val="0"/>
      <w:autoSpaceDN w:val="0"/>
      <w:adjustRightInd w:val="0"/>
      <w:spacing w:after="0" w:line="241" w:lineRule="atLeast"/>
    </w:pPr>
    <w:rPr>
      <w:rFonts w:ascii="ITC Franklin Gothic Std Heavy" w:hAnsi="ITC Franklin Gothic Std Heavy"/>
      <w:sz w:val="24"/>
      <w:szCs w:val="24"/>
    </w:rPr>
  </w:style>
  <w:style w:type="character" w:styleId="UnresolvedMention">
    <w:name w:val="Unresolved Mention"/>
    <w:basedOn w:val="DefaultParagraphFont"/>
    <w:uiPriority w:val="99"/>
    <w:semiHidden/>
    <w:unhideWhenUsed/>
    <w:rsid w:val="007D3FEF"/>
    <w:rPr>
      <w:color w:val="605E5C"/>
      <w:shd w:val="clear" w:color="auto" w:fill="E1DFDD"/>
    </w:rPr>
  </w:style>
  <w:style w:type="table" w:styleId="TableGrid">
    <w:name w:val="Table Grid"/>
    <w:basedOn w:val="TableNormal"/>
    <w:uiPriority w:val="39"/>
    <w:rsid w:val="00910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6552"/>
    <w:rPr>
      <w:color w:val="954F72" w:themeColor="followedHyperlink"/>
      <w:u w:val="single"/>
    </w:rPr>
  </w:style>
  <w:style w:type="paragraph" w:styleId="Header">
    <w:name w:val="header"/>
    <w:basedOn w:val="Normal"/>
    <w:link w:val="HeaderChar"/>
    <w:uiPriority w:val="99"/>
    <w:unhideWhenUsed/>
    <w:rsid w:val="00720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03C"/>
  </w:style>
  <w:style w:type="paragraph" w:styleId="Footer">
    <w:name w:val="footer"/>
    <w:basedOn w:val="Normal"/>
    <w:link w:val="FooterChar"/>
    <w:uiPriority w:val="99"/>
    <w:unhideWhenUsed/>
    <w:rsid w:val="00720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03C"/>
  </w:style>
  <w:style w:type="character" w:customStyle="1" w:styleId="Heading1Char">
    <w:name w:val="Heading 1 Char"/>
    <w:basedOn w:val="DefaultParagraphFont"/>
    <w:link w:val="Heading1"/>
    <w:uiPriority w:val="9"/>
    <w:rsid w:val="004070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2D8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82D8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775241">
      <w:bodyDiv w:val="1"/>
      <w:marLeft w:val="0"/>
      <w:marRight w:val="0"/>
      <w:marTop w:val="0"/>
      <w:marBottom w:val="0"/>
      <w:divBdr>
        <w:top w:val="none" w:sz="0" w:space="0" w:color="auto"/>
        <w:left w:val="none" w:sz="0" w:space="0" w:color="auto"/>
        <w:bottom w:val="none" w:sz="0" w:space="0" w:color="auto"/>
        <w:right w:val="none" w:sz="0" w:space="0" w:color="auto"/>
      </w:divBdr>
    </w:div>
    <w:div w:id="738869329">
      <w:bodyDiv w:val="1"/>
      <w:marLeft w:val="0"/>
      <w:marRight w:val="0"/>
      <w:marTop w:val="0"/>
      <w:marBottom w:val="0"/>
      <w:divBdr>
        <w:top w:val="none" w:sz="0" w:space="0" w:color="auto"/>
        <w:left w:val="none" w:sz="0" w:space="0" w:color="auto"/>
        <w:bottom w:val="none" w:sz="0" w:space="0" w:color="auto"/>
        <w:right w:val="none" w:sz="0" w:space="0" w:color="auto"/>
      </w:divBdr>
    </w:div>
    <w:div w:id="15180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o.montana.edu/adobe/awards/" TargetMode="External"/><Relationship Id="rId13" Type="http://schemas.openxmlformats.org/officeDocument/2006/relationships/hyperlink" Target="mailto:kobbink@montan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b.montana.edu/resources/about/7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ex.adobe.com/adobeforacademics/cc-across-curriculum" TargetMode="External"/><Relationship Id="rId4" Type="http://schemas.openxmlformats.org/officeDocument/2006/relationships/settings" Target="settings.xml"/><Relationship Id="rId9" Type="http://schemas.openxmlformats.org/officeDocument/2006/relationships/hyperlink" Target="mailto:AdobeAmbassador@montana.edu" TargetMode="External"/><Relationship Id="rId14" Type="http://schemas.openxmlformats.org/officeDocument/2006/relationships/hyperlink" Target="mailto:tess.meacham@mont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4D4AB-91A6-7C41-8C5F-874C5629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BTC Staff</dc:creator>
  <cp:keywords/>
  <dc:description/>
  <cp:lastModifiedBy>Cousino, Christy</cp:lastModifiedBy>
  <cp:revision>2</cp:revision>
  <cp:lastPrinted>2020-01-31T21:28:00Z</cp:lastPrinted>
  <dcterms:created xsi:type="dcterms:W3CDTF">2020-01-31T21:33:00Z</dcterms:created>
  <dcterms:modified xsi:type="dcterms:W3CDTF">2020-01-31T21:33:00Z</dcterms:modified>
</cp:coreProperties>
</file>